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2798A" w14:textId="19294CE3" w:rsidR="00135D56" w:rsidRDefault="00C504C9" w:rsidP="006810F8">
      <w:pPr>
        <w:pStyle w:val="Heading1"/>
      </w:pPr>
      <w:r>
        <w:t>Mentoring Action Plan</w:t>
      </w:r>
    </w:p>
    <w:p w14:paraId="4FADFA6F" w14:textId="77777777" w:rsidR="00135D56" w:rsidRDefault="00135D56" w:rsidP="00093B6E">
      <w:pPr>
        <w:pStyle w:val="BasicParagraph"/>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97C9D" w14:paraId="1F7DD093" w14:textId="77777777" w:rsidTr="00297C9D">
        <w:tc>
          <w:tcPr>
            <w:tcW w:w="4675" w:type="dxa"/>
          </w:tcPr>
          <w:p w14:paraId="58B6826B" w14:textId="7A20BAF5" w:rsidR="00297C9D" w:rsidRDefault="00297C9D" w:rsidP="00093B6E">
            <w:r>
              <w:t>Mentor Name:</w:t>
            </w:r>
          </w:p>
          <w:p w14:paraId="015607C3" w14:textId="77777777" w:rsidR="00297C9D" w:rsidRDefault="00297C9D" w:rsidP="00093B6E">
            <w:r>
              <w:t xml:space="preserve">Role in Organization: </w:t>
            </w:r>
          </w:p>
          <w:p w14:paraId="5C747105" w14:textId="77777777" w:rsidR="00297C9D" w:rsidRDefault="00297C9D" w:rsidP="00093B6E">
            <w:r>
              <w:t>Email Address:</w:t>
            </w:r>
          </w:p>
          <w:p w14:paraId="7EB4985B" w14:textId="54B1551E" w:rsidR="00297C9D" w:rsidRDefault="00297C9D" w:rsidP="00093B6E">
            <w:r>
              <w:t xml:space="preserve">Phone Number: </w:t>
            </w:r>
          </w:p>
        </w:tc>
        <w:tc>
          <w:tcPr>
            <w:tcW w:w="4675" w:type="dxa"/>
          </w:tcPr>
          <w:p w14:paraId="5A0BA89C" w14:textId="77777777" w:rsidR="00297C9D" w:rsidRDefault="00297C9D" w:rsidP="00093B6E">
            <w:r>
              <w:t>Mentee Name:</w:t>
            </w:r>
          </w:p>
          <w:p w14:paraId="7723CA0A" w14:textId="77777777" w:rsidR="00297C9D" w:rsidRDefault="00297C9D" w:rsidP="00093B6E">
            <w:r>
              <w:t>Role in Organization:</w:t>
            </w:r>
          </w:p>
          <w:p w14:paraId="330AE3EF" w14:textId="77777777" w:rsidR="00297C9D" w:rsidRDefault="00297C9D" w:rsidP="00297C9D">
            <w:r>
              <w:t>Email Address:</w:t>
            </w:r>
          </w:p>
          <w:p w14:paraId="7145D809" w14:textId="43D71CDE" w:rsidR="00297C9D" w:rsidRDefault="00297C9D" w:rsidP="00297C9D">
            <w:r>
              <w:t>Phone Number:</w:t>
            </w:r>
          </w:p>
        </w:tc>
      </w:tr>
    </w:tbl>
    <w:p w14:paraId="70C3D30B" w14:textId="77777777" w:rsidR="00297C9D" w:rsidRDefault="00297C9D" w:rsidP="00093B6E"/>
    <w:p w14:paraId="13DCAFAC" w14:textId="144C0552" w:rsidR="007E4DBE" w:rsidRDefault="007E4DBE" w:rsidP="00297C9D">
      <w:pPr>
        <w:pStyle w:val="Heading2"/>
      </w:pPr>
      <w:r>
        <w:t>Collective Agreements</w:t>
      </w:r>
    </w:p>
    <w:p w14:paraId="74945CB2" w14:textId="3E569CEA" w:rsidR="007E4DBE" w:rsidRPr="00C44FE2" w:rsidRDefault="007E4DBE" w:rsidP="007E4DBE">
      <w:r w:rsidRPr="00FE4E60">
        <w:t xml:space="preserve">Starting with </w:t>
      </w:r>
      <w:r>
        <w:t>collective commitments</w:t>
      </w:r>
      <w:r w:rsidRPr="00FE4E60">
        <w:t xml:space="preserve"> builds trust, clarifies expectations of one anot</w:t>
      </w:r>
      <w:r>
        <w:t xml:space="preserve">her, and establishes points of </w:t>
      </w:r>
      <w:r w:rsidRPr="00FE4E60">
        <w:t>reflection</w:t>
      </w:r>
      <w:r>
        <w:t>.</w:t>
      </w:r>
      <w:r w:rsidRPr="00FE4E60">
        <w:t xml:space="preserve"> </w:t>
      </w:r>
      <w:r w:rsidRPr="00C44FE2">
        <w:t xml:space="preserve">This exercise </w:t>
      </w:r>
      <w:r>
        <w:t>will help you</w:t>
      </w:r>
      <w:r w:rsidRPr="00C44FE2">
        <w:t xml:space="preserve"> come to consensus on how you will work together as a team.</w:t>
      </w:r>
      <w:r>
        <w:t xml:space="preserve"> If your team meetings begin to feel unproductive, revisit these commitments as a group and update them as needed. </w:t>
      </w:r>
    </w:p>
    <w:p w14:paraId="7AB5199D" w14:textId="77777777" w:rsidR="007E4DBE" w:rsidRDefault="007E4DBE" w:rsidP="007E4DBE">
      <w:pPr>
        <w:rPr>
          <w:rFonts w:eastAsia="Times New Roman" w:cs="Arial"/>
          <w:color w:val="404040" w:themeColor="text1" w:themeTint="BF"/>
          <w:sz w:val="22"/>
          <w:szCs w:val="22"/>
        </w:rPr>
      </w:pPr>
    </w:p>
    <w:p w14:paraId="10A48D1B" w14:textId="77777777" w:rsidR="007E4DBE" w:rsidRPr="00C44FE2" w:rsidRDefault="007E4DBE" w:rsidP="007E4DBE">
      <w:pPr>
        <w:pStyle w:val="Heading3"/>
      </w:pPr>
      <w:r w:rsidRPr="00C44FE2">
        <w:t>The Task</w:t>
      </w:r>
    </w:p>
    <w:p w14:paraId="13C5FC09" w14:textId="77777777" w:rsidR="007E4DBE" w:rsidRDefault="007E4DBE" w:rsidP="007E4DBE">
      <w:pPr>
        <w:pStyle w:val="ListParagraph"/>
        <w:numPr>
          <w:ilvl w:val="0"/>
          <w:numId w:val="1"/>
        </w:numPr>
        <w:spacing w:after="40" w:line="257" w:lineRule="exact"/>
        <w:ind w:left="360" w:right="-14"/>
        <w:contextualSpacing w:val="0"/>
        <w:rPr>
          <w:rFonts w:ascii="Arial" w:eastAsia="Cambria" w:hAnsi="Arial" w:cs="Arial"/>
          <w:color w:val="404040" w:themeColor="text1" w:themeTint="BF"/>
          <w:sz w:val="22"/>
          <w:szCs w:val="22"/>
        </w:rPr>
      </w:pPr>
      <w:r>
        <w:rPr>
          <w:rFonts w:ascii="Arial" w:eastAsia="Cambria" w:hAnsi="Arial" w:cs="Arial"/>
          <w:color w:val="404040" w:themeColor="text1" w:themeTint="BF"/>
          <w:sz w:val="22"/>
          <w:szCs w:val="22"/>
        </w:rPr>
        <w:t>Agree upon a regular meeting time and location</w:t>
      </w:r>
      <w:r w:rsidRPr="00C44FE2">
        <w:rPr>
          <w:rFonts w:ascii="Arial" w:eastAsia="Cambria" w:hAnsi="Arial" w:cs="Arial"/>
          <w:color w:val="404040" w:themeColor="text1" w:themeTint="BF"/>
          <w:sz w:val="22"/>
          <w:szCs w:val="22"/>
        </w:rPr>
        <w:t xml:space="preserve"> </w:t>
      </w:r>
    </w:p>
    <w:p w14:paraId="2D6293BA" w14:textId="77777777" w:rsidR="007E4DBE" w:rsidRPr="00C44FE2" w:rsidRDefault="007E4DBE" w:rsidP="007E4DBE">
      <w:pPr>
        <w:pStyle w:val="ListParagraph"/>
        <w:numPr>
          <w:ilvl w:val="0"/>
          <w:numId w:val="1"/>
        </w:numPr>
        <w:spacing w:after="40" w:line="257" w:lineRule="exact"/>
        <w:ind w:left="360" w:right="-14"/>
        <w:contextualSpacing w:val="0"/>
        <w:rPr>
          <w:rFonts w:ascii="Arial" w:eastAsia="Cambria" w:hAnsi="Arial" w:cs="Arial"/>
          <w:color w:val="404040" w:themeColor="text1" w:themeTint="BF"/>
          <w:sz w:val="22"/>
          <w:szCs w:val="22"/>
        </w:rPr>
      </w:pPr>
      <w:r w:rsidRPr="00C44FE2">
        <w:rPr>
          <w:rFonts w:ascii="Arial" w:eastAsia="Cambria" w:hAnsi="Arial" w:cs="Arial"/>
          <w:color w:val="404040" w:themeColor="text1" w:themeTint="BF"/>
          <w:sz w:val="22"/>
          <w:szCs w:val="22"/>
        </w:rPr>
        <w:t>Create 4-6 collective commitments that answer the question: What commitments do we need to make to each other to function as an effective professional learning team?</w:t>
      </w:r>
    </w:p>
    <w:p w14:paraId="39CA11B9" w14:textId="77777777" w:rsidR="007E4DBE" w:rsidRDefault="007E4DBE" w:rsidP="007E4DBE">
      <w:pPr>
        <w:pStyle w:val="ListParagraph"/>
        <w:numPr>
          <w:ilvl w:val="1"/>
          <w:numId w:val="3"/>
        </w:numPr>
        <w:spacing w:after="40" w:line="257" w:lineRule="exact"/>
        <w:ind w:left="720" w:right="-14"/>
        <w:contextualSpacing w:val="0"/>
        <w:rPr>
          <w:rFonts w:ascii="Arial" w:eastAsia="Cambria" w:hAnsi="Arial" w:cs="Arial"/>
          <w:color w:val="404040" w:themeColor="text1" w:themeTint="BF"/>
          <w:sz w:val="22"/>
          <w:szCs w:val="22"/>
        </w:rPr>
      </w:pPr>
      <w:r w:rsidRPr="00C44FE2">
        <w:rPr>
          <w:rFonts w:ascii="Arial" w:eastAsia="Cambria" w:hAnsi="Arial" w:cs="Arial"/>
          <w:color w:val="404040" w:themeColor="text1" w:themeTint="BF"/>
          <w:sz w:val="22"/>
          <w:szCs w:val="22"/>
        </w:rPr>
        <w:t>Each commitment begins with the words “We will”</w:t>
      </w:r>
    </w:p>
    <w:p w14:paraId="1816C72B" w14:textId="77777777" w:rsidR="007E4DBE" w:rsidRPr="00714C58" w:rsidRDefault="007E4DBE" w:rsidP="007E4DBE">
      <w:pPr>
        <w:pStyle w:val="ListParagraph"/>
        <w:numPr>
          <w:ilvl w:val="1"/>
          <w:numId w:val="3"/>
        </w:numPr>
        <w:spacing w:after="40" w:line="257" w:lineRule="exact"/>
        <w:ind w:left="720" w:right="-14"/>
        <w:contextualSpacing w:val="0"/>
        <w:rPr>
          <w:rFonts w:ascii="Arial" w:eastAsia="Cambria" w:hAnsi="Arial" w:cs="Arial"/>
          <w:color w:val="404040" w:themeColor="text1" w:themeTint="BF"/>
          <w:sz w:val="22"/>
          <w:szCs w:val="22"/>
        </w:rPr>
      </w:pPr>
      <w:r w:rsidRPr="00714C58">
        <w:rPr>
          <w:rFonts w:ascii="Arial" w:eastAsia="Cambria" w:hAnsi="Arial" w:cs="Arial"/>
          <w:color w:val="404040" w:themeColor="text1" w:themeTint="BF"/>
          <w:sz w:val="22"/>
          <w:szCs w:val="22"/>
        </w:rPr>
        <w:t>Include in your list of commitments answers to these questions:</w:t>
      </w:r>
    </w:p>
    <w:p w14:paraId="3CE371BF" w14:textId="77777777" w:rsidR="007E4DBE" w:rsidRPr="008A6169" w:rsidRDefault="007E4DBE" w:rsidP="007E4DBE">
      <w:pPr>
        <w:pStyle w:val="ListParagraph"/>
        <w:numPr>
          <w:ilvl w:val="2"/>
          <w:numId w:val="5"/>
        </w:numPr>
        <w:spacing w:after="40" w:line="257" w:lineRule="exact"/>
        <w:ind w:left="990" w:right="-14" w:hanging="270"/>
        <w:contextualSpacing w:val="0"/>
        <w:rPr>
          <w:rFonts w:ascii="Arial" w:eastAsia="Cambria" w:hAnsi="Arial" w:cs="Arial"/>
          <w:i/>
          <w:color w:val="404040" w:themeColor="text1" w:themeTint="BF"/>
          <w:sz w:val="22"/>
          <w:szCs w:val="22"/>
        </w:rPr>
      </w:pPr>
      <w:r w:rsidRPr="008A6169">
        <w:rPr>
          <w:rFonts w:ascii="Arial" w:eastAsia="Cambria" w:hAnsi="Arial" w:cs="Arial"/>
          <w:i/>
          <w:color w:val="404040" w:themeColor="text1" w:themeTint="BF"/>
          <w:sz w:val="22"/>
          <w:szCs w:val="22"/>
        </w:rPr>
        <w:t>What are our commitments about attendance?</w:t>
      </w:r>
    </w:p>
    <w:p w14:paraId="7C8F7DE8" w14:textId="77777777" w:rsidR="007E4DBE" w:rsidRPr="008A6169" w:rsidRDefault="007E4DBE" w:rsidP="007E4DBE">
      <w:pPr>
        <w:pStyle w:val="ListParagraph"/>
        <w:numPr>
          <w:ilvl w:val="2"/>
          <w:numId w:val="5"/>
        </w:numPr>
        <w:spacing w:after="40" w:line="257" w:lineRule="exact"/>
        <w:ind w:left="990" w:right="-14" w:hanging="270"/>
        <w:contextualSpacing w:val="0"/>
        <w:rPr>
          <w:rFonts w:ascii="Arial" w:eastAsia="Cambria" w:hAnsi="Arial" w:cs="Arial"/>
          <w:i/>
          <w:color w:val="404040" w:themeColor="text1" w:themeTint="BF"/>
          <w:sz w:val="22"/>
          <w:szCs w:val="22"/>
        </w:rPr>
      </w:pPr>
      <w:r w:rsidRPr="008A6169">
        <w:rPr>
          <w:rFonts w:ascii="Arial" w:eastAsia="Cambria" w:hAnsi="Arial" w:cs="Arial"/>
          <w:i/>
          <w:color w:val="404040" w:themeColor="text1" w:themeTint="BF"/>
          <w:sz w:val="22"/>
          <w:szCs w:val="22"/>
        </w:rPr>
        <w:t>What are our commitments about participation?</w:t>
      </w:r>
    </w:p>
    <w:p w14:paraId="27DE1F19" w14:textId="77777777" w:rsidR="007E4DBE" w:rsidRPr="008A6169" w:rsidRDefault="007E4DBE" w:rsidP="007E4DBE">
      <w:pPr>
        <w:pStyle w:val="ListParagraph"/>
        <w:numPr>
          <w:ilvl w:val="2"/>
          <w:numId w:val="5"/>
        </w:numPr>
        <w:spacing w:after="40" w:line="257" w:lineRule="exact"/>
        <w:ind w:left="990" w:right="-14" w:hanging="270"/>
        <w:contextualSpacing w:val="0"/>
        <w:rPr>
          <w:rFonts w:ascii="Arial" w:eastAsia="Cambria" w:hAnsi="Arial" w:cs="Arial"/>
          <w:i/>
          <w:color w:val="404040" w:themeColor="text1" w:themeTint="BF"/>
          <w:sz w:val="22"/>
          <w:szCs w:val="22"/>
        </w:rPr>
      </w:pPr>
      <w:r w:rsidRPr="008A6169">
        <w:rPr>
          <w:rFonts w:ascii="Arial" w:eastAsia="Cambria" w:hAnsi="Arial" w:cs="Arial"/>
          <w:i/>
          <w:color w:val="404040" w:themeColor="text1" w:themeTint="BF"/>
          <w:sz w:val="22"/>
          <w:szCs w:val="22"/>
        </w:rPr>
        <w:t>What are our commitments about how we will interact with each other?</w:t>
      </w:r>
    </w:p>
    <w:p w14:paraId="0F5BD8A1" w14:textId="77777777" w:rsidR="007E4DBE" w:rsidRPr="008A6169" w:rsidRDefault="007E4DBE" w:rsidP="007E4DBE">
      <w:pPr>
        <w:pStyle w:val="ListParagraph"/>
        <w:numPr>
          <w:ilvl w:val="2"/>
          <w:numId w:val="5"/>
        </w:numPr>
        <w:spacing w:after="40" w:line="257" w:lineRule="exact"/>
        <w:ind w:left="990" w:right="-14" w:hanging="270"/>
        <w:contextualSpacing w:val="0"/>
        <w:rPr>
          <w:rFonts w:ascii="Arial" w:eastAsia="Cambria" w:hAnsi="Arial" w:cs="Arial"/>
          <w:i/>
          <w:color w:val="404040" w:themeColor="text1" w:themeTint="BF"/>
          <w:sz w:val="22"/>
          <w:szCs w:val="22"/>
        </w:rPr>
      </w:pPr>
      <w:r w:rsidRPr="008A6169">
        <w:rPr>
          <w:rFonts w:ascii="Arial" w:eastAsia="Cambria" w:hAnsi="Arial" w:cs="Arial"/>
          <w:i/>
          <w:color w:val="404040" w:themeColor="text1" w:themeTint="BF"/>
          <w:sz w:val="22"/>
          <w:szCs w:val="22"/>
        </w:rPr>
        <w:t>What are other necessary co</w:t>
      </w:r>
      <w:r>
        <w:rPr>
          <w:rFonts w:ascii="Arial" w:eastAsia="Cambria" w:hAnsi="Arial" w:cs="Arial"/>
          <w:i/>
          <w:color w:val="404040" w:themeColor="text1" w:themeTint="BF"/>
          <w:sz w:val="22"/>
          <w:szCs w:val="22"/>
        </w:rPr>
        <w:t>mmitments that don’t fit these three</w:t>
      </w:r>
      <w:r w:rsidRPr="008A6169">
        <w:rPr>
          <w:rFonts w:ascii="Arial" w:eastAsia="Cambria" w:hAnsi="Arial" w:cs="Arial"/>
          <w:i/>
          <w:color w:val="404040" w:themeColor="text1" w:themeTint="BF"/>
          <w:sz w:val="22"/>
          <w:szCs w:val="22"/>
        </w:rPr>
        <w:t xml:space="preserve"> categories?</w:t>
      </w:r>
    </w:p>
    <w:p w14:paraId="51924419" w14:textId="77777777" w:rsidR="007E4DBE" w:rsidRPr="00FE4E60" w:rsidRDefault="007E4DBE" w:rsidP="007E4DBE">
      <w:pPr>
        <w:spacing w:before="80" w:line="257" w:lineRule="exact"/>
        <w:ind w:right="-14"/>
        <w:rPr>
          <w:rFonts w:eastAsia="Cambria" w:cs="Arial"/>
          <w:color w:val="404040" w:themeColor="text1" w:themeTint="BF"/>
          <w:sz w:val="22"/>
          <w:szCs w:val="22"/>
        </w:rPr>
      </w:pPr>
      <w:r w:rsidRPr="00FE4E60">
        <w:rPr>
          <w:rFonts w:eastAsia="Cambria" w:cs="Arial"/>
          <w:color w:val="404040" w:themeColor="text1" w:themeTint="BF"/>
          <w:sz w:val="22"/>
          <w:szCs w:val="22"/>
        </w:rPr>
        <w:t>Use the examples and the protocol below to help you complete this activity</w:t>
      </w:r>
      <w:r>
        <w:rPr>
          <w:rFonts w:eastAsia="Cambria" w:cs="Arial"/>
          <w:color w:val="404040" w:themeColor="text1" w:themeTint="BF"/>
          <w:sz w:val="22"/>
          <w:szCs w:val="22"/>
        </w:rPr>
        <w:t>.</w:t>
      </w:r>
    </w:p>
    <w:p w14:paraId="734B41FB" w14:textId="77777777" w:rsidR="007E4DBE" w:rsidRDefault="007E4DBE" w:rsidP="007E4DBE">
      <w:pPr>
        <w:spacing w:line="257" w:lineRule="exact"/>
        <w:ind w:right="-14"/>
        <w:rPr>
          <w:rFonts w:eastAsia="Cambria" w:cs="Arial"/>
          <w:b/>
          <w:color w:val="404040" w:themeColor="text1" w:themeTint="BF"/>
          <w:sz w:val="22"/>
          <w:szCs w:val="22"/>
        </w:rPr>
      </w:pPr>
    </w:p>
    <w:p w14:paraId="292F1E4A" w14:textId="77777777" w:rsidR="007E4DBE" w:rsidRDefault="007E4DBE" w:rsidP="007E4DBE">
      <w:pPr>
        <w:pStyle w:val="Heading3"/>
      </w:pPr>
      <w:r>
        <w:t>Examples</w:t>
      </w:r>
    </w:p>
    <w:p w14:paraId="0FA9CA23" w14:textId="77777777" w:rsidR="007E4DBE" w:rsidRPr="0005575D" w:rsidRDefault="007E4DBE" w:rsidP="007E4DBE">
      <w:pPr>
        <w:widowControl w:val="0"/>
        <w:autoSpaceDE w:val="0"/>
        <w:autoSpaceDN w:val="0"/>
        <w:adjustRightInd w:val="0"/>
        <w:spacing w:line="360" w:lineRule="auto"/>
        <w:rPr>
          <w:rFonts w:eastAsia="Times New Roman" w:cs="Arial"/>
          <w:color w:val="404040" w:themeColor="text1" w:themeTint="BF"/>
          <w:sz w:val="22"/>
          <w:szCs w:val="22"/>
          <w:u w:val="single"/>
        </w:rPr>
      </w:pPr>
      <w:r w:rsidRPr="0005575D">
        <w:rPr>
          <w:rFonts w:eastAsia="Times New Roman" w:cs="Arial"/>
          <w:color w:val="404040" w:themeColor="text1" w:themeTint="BF"/>
          <w:sz w:val="22"/>
          <w:szCs w:val="22"/>
          <w:u w:val="single"/>
        </w:rPr>
        <w:t>Examples of commitments about participation</w:t>
      </w:r>
    </w:p>
    <w:p w14:paraId="7FBC5E9A" w14:textId="77777777" w:rsidR="007E4DBE" w:rsidRDefault="007E4DBE" w:rsidP="007E4DBE">
      <w:pPr>
        <w:widowControl w:val="0"/>
        <w:numPr>
          <w:ilvl w:val="0"/>
          <w:numId w:val="6"/>
        </w:numPr>
        <w:tabs>
          <w:tab w:val="clear" w:pos="720"/>
        </w:tabs>
        <w:autoSpaceDE w:val="0"/>
        <w:autoSpaceDN w:val="0"/>
        <w:adjustRightInd w:val="0"/>
        <w:spacing w:after="40" w:line="240" w:lineRule="auto"/>
        <w:ind w:left="360"/>
        <w:rPr>
          <w:rFonts w:eastAsia="Times New Roman" w:cs="Arial"/>
          <w:color w:val="404040" w:themeColor="text1" w:themeTint="BF"/>
          <w:sz w:val="22"/>
          <w:szCs w:val="22"/>
        </w:rPr>
      </w:pPr>
      <w:r>
        <w:rPr>
          <w:rFonts w:eastAsia="Times New Roman" w:cs="Arial"/>
          <w:color w:val="404040" w:themeColor="text1" w:themeTint="BF"/>
          <w:sz w:val="22"/>
          <w:szCs w:val="22"/>
        </w:rPr>
        <w:t>We will a</w:t>
      </w:r>
      <w:r w:rsidRPr="00C44FE2">
        <w:rPr>
          <w:rFonts w:eastAsia="Times New Roman" w:cs="Arial"/>
          <w:color w:val="404040" w:themeColor="text1" w:themeTint="BF"/>
          <w:sz w:val="22"/>
          <w:szCs w:val="22"/>
        </w:rPr>
        <w:t>im for highest quality.</w:t>
      </w:r>
    </w:p>
    <w:p w14:paraId="78863B7E" w14:textId="77777777" w:rsidR="007E4DBE" w:rsidRDefault="007E4DBE" w:rsidP="007E4DBE">
      <w:pPr>
        <w:widowControl w:val="0"/>
        <w:numPr>
          <w:ilvl w:val="0"/>
          <w:numId w:val="6"/>
        </w:numPr>
        <w:tabs>
          <w:tab w:val="clear" w:pos="720"/>
        </w:tabs>
        <w:autoSpaceDE w:val="0"/>
        <w:autoSpaceDN w:val="0"/>
        <w:adjustRightInd w:val="0"/>
        <w:spacing w:after="40" w:line="240" w:lineRule="auto"/>
        <w:ind w:left="360"/>
        <w:rPr>
          <w:rFonts w:eastAsia="Times New Roman" w:cs="Arial"/>
          <w:color w:val="404040" w:themeColor="text1" w:themeTint="BF"/>
          <w:sz w:val="22"/>
          <w:szCs w:val="22"/>
        </w:rPr>
      </w:pPr>
      <w:r>
        <w:rPr>
          <w:rFonts w:eastAsia="Times New Roman" w:cs="Arial"/>
          <w:color w:val="404040" w:themeColor="text1" w:themeTint="BF"/>
          <w:sz w:val="22"/>
          <w:szCs w:val="22"/>
        </w:rPr>
        <w:t>We will actively listen and participate.</w:t>
      </w:r>
    </w:p>
    <w:p w14:paraId="50A55339" w14:textId="77777777" w:rsidR="007E4DBE" w:rsidRDefault="007E4DBE" w:rsidP="007E4DBE">
      <w:pPr>
        <w:widowControl w:val="0"/>
        <w:numPr>
          <w:ilvl w:val="0"/>
          <w:numId w:val="6"/>
        </w:numPr>
        <w:tabs>
          <w:tab w:val="clear" w:pos="720"/>
        </w:tabs>
        <w:autoSpaceDE w:val="0"/>
        <w:autoSpaceDN w:val="0"/>
        <w:adjustRightInd w:val="0"/>
        <w:spacing w:after="40" w:line="240" w:lineRule="auto"/>
        <w:ind w:left="360"/>
        <w:rPr>
          <w:rFonts w:eastAsia="Times New Roman" w:cs="Arial"/>
          <w:color w:val="404040" w:themeColor="text1" w:themeTint="BF"/>
          <w:sz w:val="22"/>
          <w:szCs w:val="22"/>
        </w:rPr>
      </w:pPr>
      <w:r>
        <w:rPr>
          <w:rFonts w:eastAsia="Times New Roman" w:cs="Arial"/>
          <w:color w:val="404040" w:themeColor="text1" w:themeTint="BF"/>
          <w:sz w:val="22"/>
          <w:szCs w:val="22"/>
        </w:rPr>
        <w:t>We will monitor our air time.</w:t>
      </w:r>
    </w:p>
    <w:p w14:paraId="717694AF" w14:textId="77777777" w:rsidR="007E4DBE" w:rsidRDefault="007E4DBE" w:rsidP="007E4DBE">
      <w:pPr>
        <w:widowControl w:val="0"/>
        <w:numPr>
          <w:ilvl w:val="0"/>
          <w:numId w:val="6"/>
        </w:numPr>
        <w:tabs>
          <w:tab w:val="clear" w:pos="720"/>
        </w:tabs>
        <w:autoSpaceDE w:val="0"/>
        <w:autoSpaceDN w:val="0"/>
        <w:adjustRightInd w:val="0"/>
        <w:spacing w:after="40" w:line="240" w:lineRule="auto"/>
        <w:ind w:left="360"/>
        <w:rPr>
          <w:rFonts w:eastAsia="Times New Roman" w:cs="Arial"/>
          <w:color w:val="404040" w:themeColor="text1" w:themeTint="BF"/>
          <w:sz w:val="22"/>
          <w:szCs w:val="22"/>
        </w:rPr>
      </w:pPr>
      <w:r>
        <w:rPr>
          <w:rFonts w:eastAsia="Times New Roman" w:cs="Arial"/>
          <w:color w:val="404040" w:themeColor="text1" w:themeTint="BF"/>
          <w:sz w:val="22"/>
          <w:szCs w:val="22"/>
        </w:rPr>
        <w:t>We will not engage in side conversations or off topic conversations.</w:t>
      </w:r>
    </w:p>
    <w:p w14:paraId="6D32FBC0" w14:textId="77777777" w:rsidR="007E4DBE" w:rsidRPr="00C44FE2" w:rsidRDefault="007E4DBE" w:rsidP="007E4DBE">
      <w:pPr>
        <w:widowControl w:val="0"/>
        <w:numPr>
          <w:ilvl w:val="0"/>
          <w:numId w:val="6"/>
        </w:numPr>
        <w:tabs>
          <w:tab w:val="clear" w:pos="720"/>
        </w:tabs>
        <w:autoSpaceDE w:val="0"/>
        <w:autoSpaceDN w:val="0"/>
        <w:adjustRightInd w:val="0"/>
        <w:spacing w:after="40" w:line="240" w:lineRule="auto"/>
        <w:ind w:left="360"/>
        <w:rPr>
          <w:rFonts w:eastAsia="Times New Roman" w:cs="Arial"/>
          <w:color w:val="404040" w:themeColor="text1" w:themeTint="BF"/>
          <w:sz w:val="22"/>
          <w:szCs w:val="22"/>
        </w:rPr>
      </w:pPr>
      <w:r>
        <w:rPr>
          <w:rFonts w:eastAsia="Times New Roman" w:cs="Arial"/>
          <w:color w:val="404040" w:themeColor="text1" w:themeTint="BF"/>
          <w:sz w:val="22"/>
          <w:szCs w:val="22"/>
        </w:rPr>
        <w:t>We will avoid checking text messages and email during meetings.</w:t>
      </w:r>
    </w:p>
    <w:p w14:paraId="57F0F075" w14:textId="77777777" w:rsidR="007E4DBE" w:rsidRPr="00C44FE2" w:rsidRDefault="007E4DBE" w:rsidP="007E4DBE">
      <w:pPr>
        <w:pStyle w:val="BodyText2"/>
        <w:numPr>
          <w:ilvl w:val="0"/>
          <w:numId w:val="6"/>
        </w:numPr>
        <w:tabs>
          <w:tab w:val="clear" w:pos="720"/>
        </w:tabs>
        <w:spacing w:after="40"/>
        <w:ind w:left="360"/>
        <w:rPr>
          <w:rFonts w:ascii="Arial" w:hAnsi="Arial" w:cs="Arial"/>
          <w:color w:val="404040" w:themeColor="text1" w:themeTint="BF"/>
          <w:sz w:val="22"/>
          <w:szCs w:val="22"/>
        </w:rPr>
      </w:pPr>
      <w:r>
        <w:rPr>
          <w:rFonts w:ascii="Arial" w:hAnsi="Arial" w:cs="Arial"/>
          <w:color w:val="404040" w:themeColor="text1" w:themeTint="BF"/>
          <w:sz w:val="22"/>
          <w:szCs w:val="22"/>
        </w:rPr>
        <w:t>We will c</w:t>
      </w:r>
      <w:r w:rsidRPr="00C44FE2">
        <w:rPr>
          <w:rFonts w:ascii="Arial" w:hAnsi="Arial" w:cs="Arial"/>
          <w:color w:val="404040" w:themeColor="text1" w:themeTint="BF"/>
          <w:sz w:val="22"/>
          <w:szCs w:val="22"/>
        </w:rPr>
        <w:t>reate a safe space for risk, experimentation and success.</w:t>
      </w:r>
    </w:p>
    <w:p w14:paraId="51458E25" w14:textId="77777777" w:rsidR="007E4DBE" w:rsidRPr="00C44FE2" w:rsidRDefault="007E4DBE" w:rsidP="007E4DBE">
      <w:pPr>
        <w:widowControl w:val="0"/>
        <w:numPr>
          <w:ilvl w:val="0"/>
          <w:numId w:val="6"/>
        </w:numPr>
        <w:tabs>
          <w:tab w:val="clear" w:pos="720"/>
        </w:tabs>
        <w:autoSpaceDE w:val="0"/>
        <w:autoSpaceDN w:val="0"/>
        <w:adjustRightInd w:val="0"/>
        <w:spacing w:after="120" w:line="240" w:lineRule="auto"/>
        <w:ind w:left="360"/>
        <w:rPr>
          <w:rFonts w:eastAsia="Times New Roman" w:cs="Arial"/>
          <w:color w:val="404040" w:themeColor="text1" w:themeTint="BF"/>
          <w:sz w:val="22"/>
          <w:szCs w:val="22"/>
        </w:rPr>
      </w:pPr>
      <w:r>
        <w:rPr>
          <w:rFonts w:eastAsia="Times New Roman" w:cs="Arial"/>
          <w:color w:val="404040" w:themeColor="text1" w:themeTint="BF"/>
          <w:sz w:val="22"/>
          <w:szCs w:val="22"/>
        </w:rPr>
        <w:t>We will f</w:t>
      </w:r>
      <w:r w:rsidRPr="00C44FE2">
        <w:rPr>
          <w:rFonts w:eastAsia="Times New Roman" w:cs="Arial"/>
          <w:color w:val="404040" w:themeColor="text1" w:themeTint="BF"/>
          <w:sz w:val="22"/>
          <w:szCs w:val="22"/>
        </w:rPr>
        <w:t>ocus on ideas, not the people who voiced them.</w:t>
      </w:r>
    </w:p>
    <w:p w14:paraId="746B12E1" w14:textId="77777777" w:rsidR="007E4DBE" w:rsidRPr="0005575D" w:rsidRDefault="007E4DBE" w:rsidP="007E4DBE">
      <w:pPr>
        <w:widowControl w:val="0"/>
        <w:autoSpaceDE w:val="0"/>
        <w:autoSpaceDN w:val="0"/>
        <w:adjustRightInd w:val="0"/>
        <w:spacing w:line="360" w:lineRule="auto"/>
        <w:rPr>
          <w:rFonts w:eastAsia="Times New Roman" w:cs="Arial"/>
          <w:color w:val="404040" w:themeColor="text1" w:themeTint="BF"/>
          <w:sz w:val="22"/>
          <w:szCs w:val="22"/>
          <w:u w:val="single"/>
        </w:rPr>
      </w:pPr>
      <w:r w:rsidRPr="0005575D">
        <w:rPr>
          <w:rFonts w:eastAsia="Times New Roman" w:cs="Arial"/>
          <w:color w:val="404040" w:themeColor="text1" w:themeTint="BF"/>
          <w:sz w:val="22"/>
          <w:szCs w:val="22"/>
          <w:u w:val="single"/>
        </w:rPr>
        <w:t xml:space="preserve">Examples of commitments about interaction </w:t>
      </w:r>
    </w:p>
    <w:p w14:paraId="4AC04217" w14:textId="77777777" w:rsidR="007E4DBE" w:rsidRPr="00C44FE2" w:rsidRDefault="007E4DBE" w:rsidP="007E4DBE">
      <w:pPr>
        <w:widowControl w:val="0"/>
        <w:numPr>
          <w:ilvl w:val="0"/>
          <w:numId w:val="7"/>
        </w:numPr>
        <w:tabs>
          <w:tab w:val="clear" w:pos="720"/>
        </w:tabs>
        <w:autoSpaceDE w:val="0"/>
        <w:autoSpaceDN w:val="0"/>
        <w:adjustRightInd w:val="0"/>
        <w:spacing w:after="40" w:line="240" w:lineRule="auto"/>
        <w:ind w:left="360"/>
        <w:rPr>
          <w:rFonts w:eastAsia="Times New Roman" w:cs="Arial"/>
          <w:color w:val="404040" w:themeColor="text1" w:themeTint="BF"/>
          <w:sz w:val="22"/>
          <w:szCs w:val="22"/>
        </w:rPr>
      </w:pPr>
      <w:r>
        <w:rPr>
          <w:rFonts w:eastAsia="Times New Roman" w:cs="Arial"/>
          <w:color w:val="404040" w:themeColor="text1" w:themeTint="BF"/>
          <w:sz w:val="22"/>
          <w:szCs w:val="22"/>
        </w:rPr>
        <w:lastRenderedPageBreak/>
        <w:t>We will ask questions for clarification and</w:t>
      </w:r>
      <w:r w:rsidRPr="00C44FE2">
        <w:rPr>
          <w:rFonts w:eastAsia="Times New Roman" w:cs="Arial"/>
          <w:color w:val="404040" w:themeColor="text1" w:themeTint="BF"/>
          <w:sz w:val="22"/>
          <w:szCs w:val="22"/>
        </w:rPr>
        <w:t xml:space="preserve"> amplify other’s ideas to add value.</w:t>
      </w:r>
    </w:p>
    <w:p w14:paraId="4CB44C0A" w14:textId="77777777" w:rsidR="007E4DBE" w:rsidRPr="00C44FE2" w:rsidRDefault="007E4DBE" w:rsidP="007E4DBE">
      <w:pPr>
        <w:widowControl w:val="0"/>
        <w:numPr>
          <w:ilvl w:val="0"/>
          <w:numId w:val="7"/>
        </w:numPr>
        <w:tabs>
          <w:tab w:val="clear" w:pos="720"/>
        </w:tabs>
        <w:autoSpaceDE w:val="0"/>
        <w:autoSpaceDN w:val="0"/>
        <w:adjustRightInd w:val="0"/>
        <w:spacing w:after="40" w:line="240" w:lineRule="auto"/>
        <w:ind w:left="360"/>
        <w:rPr>
          <w:rFonts w:eastAsia="Times New Roman" w:cs="Arial"/>
          <w:color w:val="404040" w:themeColor="text1" w:themeTint="BF"/>
          <w:sz w:val="22"/>
          <w:szCs w:val="22"/>
        </w:rPr>
      </w:pPr>
      <w:r>
        <w:rPr>
          <w:rFonts w:eastAsia="Times New Roman" w:cs="Arial"/>
          <w:color w:val="404040" w:themeColor="text1" w:themeTint="BF"/>
          <w:sz w:val="22"/>
          <w:szCs w:val="22"/>
        </w:rPr>
        <w:t>We will encourage o</w:t>
      </w:r>
      <w:r w:rsidRPr="00C44FE2">
        <w:rPr>
          <w:rFonts w:eastAsia="Times New Roman" w:cs="Arial"/>
          <w:color w:val="404040" w:themeColor="text1" w:themeTint="BF"/>
          <w:sz w:val="22"/>
          <w:szCs w:val="22"/>
        </w:rPr>
        <w:t>pen exchange and dialogue.</w:t>
      </w:r>
    </w:p>
    <w:p w14:paraId="3BD5F3C0" w14:textId="77777777" w:rsidR="007E4DBE" w:rsidRPr="00C44FE2" w:rsidRDefault="007E4DBE" w:rsidP="007E4DBE">
      <w:pPr>
        <w:widowControl w:val="0"/>
        <w:numPr>
          <w:ilvl w:val="0"/>
          <w:numId w:val="7"/>
        </w:numPr>
        <w:tabs>
          <w:tab w:val="clear" w:pos="720"/>
        </w:tabs>
        <w:autoSpaceDE w:val="0"/>
        <w:autoSpaceDN w:val="0"/>
        <w:adjustRightInd w:val="0"/>
        <w:spacing w:after="40" w:line="240" w:lineRule="auto"/>
        <w:ind w:left="360"/>
        <w:rPr>
          <w:rFonts w:eastAsia="Times New Roman" w:cs="Arial"/>
          <w:color w:val="404040" w:themeColor="text1" w:themeTint="BF"/>
          <w:sz w:val="22"/>
          <w:szCs w:val="22"/>
        </w:rPr>
      </w:pPr>
      <w:r>
        <w:rPr>
          <w:rFonts w:eastAsia="Times New Roman" w:cs="Arial"/>
          <w:color w:val="404040" w:themeColor="text1" w:themeTint="BF"/>
          <w:sz w:val="22"/>
          <w:szCs w:val="22"/>
        </w:rPr>
        <w:t>We will d</w:t>
      </w:r>
      <w:r w:rsidRPr="00C44FE2">
        <w:rPr>
          <w:rFonts w:eastAsia="Times New Roman" w:cs="Arial"/>
          <w:color w:val="404040" w:themeColor="text1" w:themeTint="BF"/>
          <w:sz w:val="22"/>
          <w:szCs w:val="22"/>
        </w:rPr>
        <w:t>emonstrat</w:t>
      </w:r>
      <w:r>
        <w:rPr>
          <w:rFonts w:eastAsia="Times New Roman" w:cs="Arial"/>
          <w:color w:val="404040" w:themeColor="text1" w:themeTint="BF"/>
          <w:sz w:val="22"/>
          <w:szCs w:val="22"/>
        </w:rPr>
        <w:t>e respectful concern for others.</w:t>
      </w:r>
    </w:p>
    <w:p w14:paraId="19F4D79B" w14:textId="77777777" w:rsidR="007E4DBE" w:rsidRPr="00C44FE2" w:rsidRDefault="007E4DBE" w:rsidP="007E4DBE">
      <w:pPr>
        <w:widowControl w:val="0"/>
        <w:numPr>
          <w:ilvl w:val="0"/>
          <w:numId w:val="7"/>
        </w:numPr>
        <w:tabs>
          <w:tab w:val="clear" w:pos="720"/>
        </w:tabs>
        <w:autoSpaceDE w:val="0"/>
        <w:autoSpaceDN w:val="0"/>
        <w:adjustRightInd w:val="0"/>
        <w:spacing w:after="40" w:line="240" w:lineRule="auto"/>
        <w:ind w:left="360"/>
        <w:rPr>
          <w:rFonts w:eastAsia="Times New Roman" w:cs="Arial"/>
          <w:color w:val="404040" w:themeColor="text1" w:themeTint="BF"/>
          <w:sz w:val="22"/>
          <w:szCs w:val="22"/>
        </w:rPr>
      </w:pPr>
      <w:r>
        <w:rPr>
          <w:rFonts w:eastAsia="Times New Roman" w:cs="Arial"/>
          <w:color w:val="404040" w:themeColor="text1" w:themeTint="BF"/>
          <w:sz w:val="22"/>
          <w:szCs w:val="22"/>
        </w:rPr>
        <w:t>We will honor confidentiality; w</w:t>
      </w:r>
      <w:r w:rsidRPr="00C44FE2">
        <w:rPr>
          <w:rFonts w:eastAsia="Times New Roman" w:cs="Arial"/>
          <w:color w:val="404040" w:themeColor="text1" w:themeTint="BF"/>
          <w:sz w:val="22"/>
          <w:szCs w:val="22"/>
        </w:rPr>
        <w:t>hat is said here, stays here.</w:t>
      </w:r>
    </w:p>
    <w:p w14:paraId="61001A64" w14:textId="77777777" w:rsidR="007E4DBE" w:rsidRPr="00C44FE2" w:rsidRDefault="007E4DBE" w:rsidP="007E4DBE">
      <w:pPr>
        <w:widowControl w:val="0"/>
        <w:numPr>
          <w:ilvl w:val="0"/>
          <w:numId w:val="7"/>
        </w:numPr>
        <w:tabs>
          <w:tab w:val="clear" w:pos="720"/>
        </w:tabs>
        <w:autoSpaceDE w:val="0"/>
        <w:autoSpaceDN w:val="0"/>
        <w:adjustRightInd w:val="0"/>
        <w:spacing w:after="40" w:line="240" w:lineRule="auto"/>
        <w:ind w:left="360"/>
        <w:rPr>
          <w:rFonts w:eastAsia="Times New Roman" w:cs="Arial"/>
          <w:color w:val="404040" w:themeColor="text1" w:themeTint="BF"/>
          <w:sz w:val="22"/>
          <w:szCs w:val="22"/>
        </w:rPr>
      </w:pPr>
      <w:r>
        <w:rPr>
          <w:rFonts w:eastAsia="Times New Roman" w:cs="Arial"/>
          <w:color w:val="404040" w:themeColor="text1" w:themeTint="BF"/>
          <w:sz w:val="22"/>
          <w:szCs w:val="22"/>
        </w:rPr>
        <w:t>We will respect all perspectives (values, attitudes, experiences, opinions); there are no right or wrong answers.</w:t>
      </w:r>
    </w:p>
    <w:p w14:paraId="5C015A4C" w14:textId="77777777" w:rsidR="007E4DBE" w:rsidRPr="00FB752E" w:rsidRDefault="007E4DBE" w:rsidP="007E4DBE">
      <w:pPr>
        <w:widowControl w:val="0"/>
        <w:numPr>
          <w:ilvl w:val="0"/>
          <w:numId w:val="7"/>
        </w:numPr>
        <w:tabs>
          <w:tab w:val="clear" w:pos="720"/>
        </w:tabs>
        <w:autoSpaceDE w:val="0"/>
        <w:autoSpaceDN w:val="0"/>
        <w:adjustRightInd w:val="0"/>
        <w:spacing w:after="40" w:line="240" w:lineRule="auto"/>
        <w:ind w:left="360"/>
        <w:rPr>
          <w:rFonts w:eastAsia="Times New Roman" w:cs="Arial"/>
          <w:color w:val="404040" w:themeColor="text1" w:themeTint="BF"/>
          <w:sz w:val="22"/>
          <w:szCs w:val="22"/>
        </w:rPr>
      </w:pPr>
      <w:r>
        <w:rPr>
          <w:rFonts w:eastAsia="Times New Roman" w:cs="Arial"/>
          <w:color w:val="404040" w:themeColor="text1" w:themeTint="BF"/>
          <w:sz w:val="22"/>
          <w:szCs w:val="22"/>
        </w:rPr>
        <w:t>We will h</w:t>
      </w:r>
      <w:r w:rsidRPr="00C44FE2">
        <w:rPr>
          <w:rFonts w:eastAsia="Times New Roman" w:cs="Arial"/>
          <w:color w:val="404040" w:themeColor="text1" w:themeTint="BF"/>
          <w:sz w:val="22"/>
          <w:szCs w:val="22"/>
        </w:rPr>
        <w:t>ave fun.</w:t>
      </w:r>
    </w:p>
    <w:p w14:paraId="3AF20BFF" w14:textId="77777777" w:rsidR="007E4DBE" w:rsidRPr="00C44FE2" w:rsidRDefault="007E4DBE" w:rsidP="007E4DBE">
      <w:pPr>
        <w:widowControl w:val="0"/>
        <w:autoSpaceDE w:val="0"/>
        <w:autoSpaceDN w:val="0"/>
        <w:adjustRightInd w:val="0"/>
        <w:rPr>
          <w:rFonts w:eastAsia="Times New Roman" w:cs="Arial"/>
          <w:color w:val="404040" w:themeColor="text1" w:themeTint="BF"/>
          <w:sz w:val="22"/>
          <w:szCs w:val="22"/>
        </w:rPr>
      </w:pPr>
    </w:p>
    <w:p w14:paraId="72C30F2C" w14:textId="77777777" w:rsidR="007E4DBE" w:rsidRDefault="007E4DBE" w:rsidP="007E4DBE">
      <w:pPr>
        <w:spacing w:after="160" w:line="259" w:lineRule="auto"/>
        <w:rPr>
          <w:rFonts w:eastAsia="Times New Roman" w:cs="Arial"/>
          <w:b/>
          <w:color w:val="404040" w:themeColor="text1" w:themeTint="BF"/>
          <w:sz w:val="22"/>
          <w:szCs w:val="22"/>
        </w:rPr>
      </w:pPr>
      <w:r>
        <w:rPr>
          <w:rFonts w:eastAsia="Times New Roman" w:cs="Arial"/>
          <w:b/>
          <w:color w:val="404040" w:themeColor="text1" w:themeTint="BF"/>
          <w:sz w:val="22"/>
          <w:szCs w:val="22"/>
        </w:rPr>
        <w:br w:type="page"/>
      </w:r>
    </w:p>
    <w:p w14:paraId="402A0D83" w14:textId="77777777" w:rsidR="007E4DBE" w:rsidRDefault="007E4DBE" w:rsidP="007E4DBE">
      <w:pPr>
        <w:widowControl w:val="0"/>
        <w:autoSpaceDE w:val="0"/>
        <w:autoSpaceDN w:val="0"/>
        <w:adjustRightInd w:val="0"/>
        <w:spacing w:after="120"/>
        <w:rPr>
          <w:rFonts w:eastAsia="Times New Roman" w:cs="Arial"/>
          <w:b/>
          <w:color w:val="404040" w:themeColor="text1" w:themeTint="BF"/>
          <w:sz w:val="22"/>
          <w:szCs w:val="22"/>
        </w:rPr>
      </w:pPr>
    </w:p>
    <w:p w14:paraId="28551E40" w14:textId="77777777" w:rsidR="007E4DBE" w:rsidRPr="00C44FE2" w:rsidRDefault="007E4DBE" w:rsidP="007E4DBE">
      <w:pPr>
        <w:widowControl w:val="0"/>
        <w:autoSpaceDE w:val="0"/>
        <w:autoSpaceDN w:val="0"/>
        <w:adjustRightInd w:val="0"/>
        <w:spacing w:after="120"/>
        <w:rPr>
          <w:rFonts w:eastAsia="Times New Roman" w:cs="Arial"/>
          <w:b/>
          <w:color w:val="404040" w:themeColor="text1" w:themeTint="BF"/>
          <w:sz w:val="22"/>
          <w:szCs w:val="22"/>
        </w:rPr>
      </w:pPr>
      <w:r>
        <w:rPr>
          <w:rFonts w:eastAsia="Times New Roman" w:cs="Arial"/>
          <w:b/>
          <w:color w:val="404040" w:themeColor="text1" w:themeTint="BF"/>
          <w:sz w:val="22"/>
          <w:szCs w:val="22"/>
        </w:rPr>
        <w:t xml:space="preserve">Collective Commitments </w:t>
      </w:r>
      <w:r w:rsidRPr="00C44FE2">
        <w:rPr>
          <w:rFonts w:eastAsia="Times New Roman" w:cs="Arial"/>
          <w:b/>
          <w:color w:val="404040" w:themeColor="text1" w:themeTint="BF"/>
          <w:sz w:val="22"/>
          <w:szCs w:val="22"/>
        </w:rPr>
        <w:t>Protocol</w:t>
      </w:r>
    </w:p>
    <w:p w14:paraId="647657E9" w14:textId="77777777" w:rsidR="007E4DBE" w:rsidRPr="00C44FE2" w:rsidRDefault="007E4DBE" w:rsidP="007E4DBE">
      <w:pPr>
        <w:widowControl w:val="0"/>
        <w:numPr>
          <w:ilvl w:val="0"/>
          <w:numId w:val="2"/>
        </w:numPr>
        <w:autoSpaceDE w:val="0"/>
        <w:autoSpaceDN w:val="0"/>
        <w:adjustRightInd w:val="0"/>
        <w:spacing w:after="240"/>
        <w:rPr>
          <w:rFonts w:eastAsia="Times New Roman" w:cs="Arial"/>
          <w:color w:val="404040" w:themeColor="text1" w:themeTint="BF"/>
          <w:sz w:val="22"/>
          <w:szCs w:val="22"/>
        </w:rPr>
      </w:pPr>
      <w:r>
        <w:rPr>
          <w:rFonts w:eastAsia="Times New Roman" w:cs="Arial"/>
          <w:color w:val="404040" w:themeColor="text1" w:themeTint="BF"/>
          <w:sz w:val="22"/>
          <w:szCs w:val="22"/>
        </w:rPr>
        <w:t>Each</w:t>
      </w:r>
      <w:r w:rsidRPr="00C44FE2">
        <w:rPr>
          <w:rFonts w:eastAsia="Times New Roman" w:cs="Arial"/>
          <w:color w:val="404040" w:themeColor="text1" w:themeTint="BF"/>
          <w:sz w:val="22"/>
          <w:szCs w:val="22"/>
        </w:rPr>
        <w:t xml:space="preserve"> person privately brainstorm</w:t>
      </w:r>
      <w:r>
        <w:rPr>
          <w:rFonts w:eastAsia="Times New Roman" w:cs="Arial"/>
          <w:color w:val="404040" w:themeColor="text1" w:themeTint="BF"/>
          <w:sz w:val="22"/>
          <w:szCs w:val="22"/>
        </w:rPr>
        <w:t>s</w:t>
      </w:r>
      <w:r w:rsidRPr="00C44FE2">
        <w:rPr>
          <w:rFonts w:eastAsia="Times New Roman" w:cs="Arial"/>
          <w:color w:val="404040" w:themeColor="text1" w:themeTint="BF"/>
          <w:sz w:val="22"/>
          <w:szCs w:val="22"/>
        </w:rPr>
        <w:t xml:space="preserve"> commitments that are important to them</w:t>
      </w:r>
      <w:r>
        <w:rPr>
          <w:rFonts w:eastAsia="Times New Roman" w:cs="Arial"/>
          <w:color w:val="404040" w:themeColor="text1" w:themeTint="BF"/>
          <w:sz w:val="22"/>
          <w:szCs w:val="22"/>
        </w:rPr>
        <w:t xml:space="preserve"> for 3 minutes</w:t>
      </w:r>
      <w:r w:rsidRPr="00C44FE2">
        <w:rPr>
          <w:rFonts w:eastAsia="Times New Roman" w:cs="Arial"/>
          <w:color w:val="404040" w:themeColor="text1" w:themeTint="BF"/>
          <w:sz w:val="22"/>
          <w:szCs w:val="22"/>
        </w:rPr>
        <w:t xml:space="preserve"> (</w:t>
      </w:r>
      <w:r>
        <w:rPr>
          <w:rFonts w:eastAsia="Times New Roman" w:cs="Arial"/>
          <w:color w:val="404040" w:themeColor="text1" w:themeTint="BF"/>
          <w:sz w:val="22"/>
          <w:szCs w:val="22"/>
        </w:rPr>
        <w:t>Write down one</w:t>
      </w:r>
      <w:r w:rsidRPr="00C44FE2">
        <w:rPr>
          <w:rFonts w:eastAsia="Times New Roman" w:cs="Arial"/>
          <w:color w:val="404040" w:themeColor="text1" w:themeTint="BF"/>
          <w:sz w:val="22"/>
          <w:szCs w:val="22"/>
        </w:rPr>
        <w:t xml:space="preserve"> idea per post-it</w:t>
      </w:r>
      <w:r>
        <w:rPr>
          <w:rFonts w:eastAsia="Times New Roman" w:cs="Arial"/>
          <w:color w:val="404040" w:themeColor="text1" w:themeTint="BF"/>
          <w:sz w:val="22"/>
          <w:szCs w:val="22"/>
        </w:rPr>
        <w:t xml:space="preserve"> note</w:t>
      </w:r>
      <w:r w:rsidRPr="00C44FE2">
        <w:rPr>
          <w:rFonts w:eastAsia="Times New Roman" w:cs="Arial"/>
          <w:color w:val="404040" w:themeColor="text1" w:themeTint="BF"/>
          <w:sz w:val="22"/>
          <w:szCs w:val="22"/>
        </w:rPr>
        <w:t>)</w:t>
      </w:r>
    </w:p>
    <w:p w14:paraId="2B177D9B" w14:textId="77777777" w:rsidR="007E4DBE" w:rsidRDefault="007E4DBE" w:rsidP="007E4DBE">
      <w:pPr>
        <w:widowControl w:val="0"/>
        <w:numPr>
          <w:ilvl w:val="0"/>
          <w:numId w:val="2"/>
        </w:numPr>
        <w:autoSpaceDE w:val="0"/>
        <w:autoSpaceDN w:val="0"/>
        <w:adjustRightInd w:val="0"/>
        <w:spacing w:after="40"/>
        <w:rPr>
          <w:rFonts w:eastAsia="Times New Roman" w:cs="Arial"/>
          <w:color w:val="404040" w:themeColor="text1" w:themeTint="BF"/>
          <w:sz w:val="22"/>
          <w:szCs w:val="22"/>
        </w:rPr>
      </w:pPr>
      <w:r w:rsidRPr="00C44FE2">
        <w:rPr>
          <w:rFonts w:eastAsia="Times New Roman" w:cs="Arial"/>
          <w:color w:val="404040" w:themeColor="text1" w:themeTint="BF"/>
          <w:sz w:val="22"/>
          <w:szCs w:val="22"/>
        </w:rPr>
        <w:t xml:space="preserve">Organize everyone’s commitments </w:t>
      </w:r>
      <w:r>
        <w:rPr>
          <w:rFonts w:eastAsia="Times New Roman" w:cs="Arial"/>
          <w:color w:val="404040" w:themeColor="text1" w:themeTint="BF"/>
          <w:sz w:val="22"/>
          <w:szCs w:val="22"/>
        </w:rPr>
        <w:t>under the four questions</w:t>
      </w:r>
      <w:r w:rsidRPr="00C44FE2">
        <w:rPr>
          <w:rFonts w:eastAsia="Times New Roman" w:cs="Arial"/>
          <w:color w:val="404040" w:themeColor="text1" w:themeTint="BF"/>
          <w:sz w:val="22"/>
          <w:szCs w:val="22"/>
        </w:rPr>
        <w:t>.</w:t>
      </w:r>
      <w:r>
        <w:rPr>
          <w:rFonts w:eastAsia="Times New Roman" w:cs="Arial"/>
          <w:color w:val="404040" w:themeColor="text1" w:themeTint="BF"/>
          <w:sz w:val="22"/>
          <w:szCs w:val="22"/>
        </w:rPr>
        <w:t xml:space="preserve"> Group </w:t>
      </w:r>
      <w:proofErr w:type="spellStart"/>
      <w:r>
        <w:rPr>
          <w:rFonts w:eastAsia="Times New Roman" w:cs="Arial"/>
          <w:color w:val="404040" w:themeColor="text1" w:themeTint="BF"/>
          <w:sz w:val="22"/>
          <w:szCs w:val="22"/>
        </w:rPr>
        <w:t>silimar</w:t>
      </w:r>
      <w:proofErr w:type="spellEnd"/>
      <w:r>
        <w:rPr>
          <w:rFonts w:eastAsia="Times New Roman" w:cs="Arial"/>
          <w:color w:val="404040" w:themeColor="text1" w:themeTint="BF"/>
          <w:sz w:val="22"/>
          <w:szCs w:val="22"/>
        </w:rPr>
        <w:t xml:space="preserve"> ideas together.</w:t>
      </w:r>
    </w:p>
    <w:p w14:paraId="3F3A75BB" w14:textId="77777777" w:rsidR="007E4DBE" w:rsidRPr="008A6169" w:rsidRDefault="007E4DBE" w:rsidP="007E4DBE">
      <w:pPr>
        <w:pStyle w:val="ListParagraph"/>
        <w:numPr>
          <w:ilvl w:val="1"/>
          <w:numId w:val="4"/>
        </w:numPr>
        <w:spacing w:after="40" w:line="257" w:lineRule="exact"/>
        <w:ind w:left="720" w:right="-20"/>
        <w:contextualSpacing w:val="0"/>
        <w:rPr>
          <w:rFonts w:ascii="Arial" w:eastAsia="Cambria" w:hAnsi="Arial" w:cs="Arial"/>
          <w:i/>
          <w:color w:val="404040" w:themeColor="text1" w:themeTint="BF"/>
          <w:sz w:val="22"/>
          <w:szCs w:val="22"/>
        </w:rPr>
      </w:pPr>
      <w:r w:rsidRPr="008A6169">
        <w:rPr>
          <w:rFonts w:ascii="Arial" w:eastAsia="Cambria" w:hAnsi="Arial" w:cs="Arial"/>
          <w:i/>
          <w:color w:val="404040" w:themeColor="text1" w:themeTint="BF"/>
          <w:sz w:val="22"/>
          <w:szCs w:val="22"/>
        </w:rPr>
        <w:t>What are our commitments about attendance?</w:t>
      </w:r>
    </w:p>
    <w:p w14:paraId="40C35948" w14:textId="77777777" w:rsidR="007E4DBE" w:rsidRPr="008A6169" w:rsidRDefault="007E4DBE" w:rsidP="007E4DBE">
      <w:pPr>
        <w:pStyle w:val="ListParagraph"/>
        <w:numPr>
          <w:ilvl w:val="1"/>
          <w:numId w:val="4"/>
        </w:numPr>
        <w:spacing w:after="40" w:line="257" w:lineRule="exact"/>
        <w:ind w:left="720" w:right="-20"/>
        <w:contextualSpacing w:val="0"/>
        <w:rPr>
          <w:rFonts w:ascii="Arial" w:eastAsia="Cambria" w:hAnsi="Arial" w:cs="Arial"/>
          <w:i/>
          <w:color w:val="404040" w:themeColor="text1" w:themeTint="BF"/>
          <w:sz w:val="22"/>
          <w:szCs w:val="22"/>
        </w:rPr>
      </w:pPr>
      <w:r w:rsidRPr="008A6169">
        <w:rPr>
          <w:rFonts w:ascii="Arial" w:eastAsia="Cambria" w:hAnsi="Arial" w:cs="Arial"/>
          <w:i/>
          <w:color w:val="404040" w:themeColor="text1" w:themeTint="BF"/>
          <w:sz w:val="22"/>
          <w:szCs w:val="22"/>
        </w:rPr>
        <w:t>What are our commitments about participation?</w:t>
      </w:r>
    </w:p>
    <w:p w14:paraId="2144EA89" w14:textId="77777777" w:rsidR="007E4DBE" w:rsidRPr="008A6169" w:rsidRDefault="007E4DBE" w:rsidP="007E4DBE">
      <w:pPr>
        <w:pStyle w:val="ListParagraph"/>
        <w:numPr>
          <w:ilvl w:val="1"/>
          <w:numId w:val="4"/>
        </w:numPr>
        <w:spacing w:after="40" w:line="257" w:lineRule="exact"/>
        <w:ind w:left="720" w:right="-20"/>
        <w:contextualSpacing w:val="0"/>
        <w:rPr>
          <w:rFonts w:ascii="Arial" w:eastAsia="Cambria" w:hAnsi="Arial" w:cs="Arial"/>
          <w:i/>
          <w:color w:val="404040" w:themeColor="text1" w:themeTint="BF"/>
          <w:sz w:val="22"/>
          <w:szCs w:val="22"/>
        </w:rPr>
      </w:pPr>
      <w:r w:rsidRPr="008A6169">
        <w:rPr>
          <w:rFonts w:ascii="Arial" w:eastAsia="Cambria" w:hAnsi="Arial" w:cs="Arial"/>
          <w:i/>
          <w:color w:val="404040" w:themeColor="text1" w:themeTint="BF"/>
          <w:sz w:val="22"/>
          <w:szCs w:val="22"/>
        </w:rPr>
        <w:t>What are our commitments about how we will interact with each other?</w:t>
      </w:r>
    </w:p>
    <w:p w14:paraId="6BE65944" w14:textId="77777777" w:rsidR="007E4DBE" w:rsidRPr="008A6169" w:rsidRDefault="007E4DBE" w:rsidP="007E4DBE">
      <w:pPr>
        <w:pStyle w:val="ListParagraph"/>
        <w:numPr>
          <w:ilvl w:val="1"/>
          <w:numId w:val="4"/>
        </w:numPr>
        <w:spacing w:after="240" w:line="257" w:lineRule="exact"/>
        <w:ind w:left="720" w:right="-14"/>
        <w:contextualSpacing w:val="0"/>
        <w:rPr>
          <w:rFonts w:ascii="Arial" w:eastAsia="Cambria" w:hAnsi="Arial" w:cs="Arial"/>
          <w:i/>
          <w:color w:val="404040" w:themeColor="text1" w:themeTint="BF"/>
          <w:sz w:val="22"/>
          <w:szCs w:val="22"/>
        </w:rPr>
      </w:pPr>
      <w:r w:rsidRPr="008A6169">
        <w:rPr>
          <w:rFonts w:ascii="Arial" w:eastAsia="Cambria" w:hAnsi="Arial" w:cs="Arial"/>
          <w:i/>
          <w:color w:val="404040" w:themeColor="text1" w:themeTint="BF"/>
          <w:sz w:val="22"/>
          <w:szCs w:val="22"/>
        </w:rPr>
        <w:t>What are other necessary co</w:t>
      </w:r>
      <w:r>
        <w:rPr>
          <w:rFonts w:ascii="Arial" w:eastAsia="Cambria" w:hAnsi="Arial" w:cs="Arial"/>
          <w:i/>
          <w:color w:val="404040" w:themeColor="text1" w:themeTint="BF"/>
          <w:sz w:val="22"/>
          <w:szCs w:val="22"/>
        </w:rPr>
        <w:t>mmitments that don’t fit these three</w:t>
      </w:r>
      <w:r w:rsidRPr="008A6169">
        <w:rPr>
          <w:rFonts w:ascii="Arial" w:eastAsia="Cambria" w:hAnsi="Arial" w:cs="Arial"/>
          <w:i/>
          <w:color w:val="404040" w:themeColor="text1" w:themeTint="BF"/>
          <w:sz w:val="22"/>
          <w:szCs w:val="22"/>
        </w:rPr>
        <w:t xml:space="preserve"> categories?</w:t>
      </w:r>
    </w:p>
    <w:p w14:paraId="7EFB7B30" w14:textId="77777777" w:rsidR="007E4DBE" w:rsidRDefault="007E4DBE" w:rsidP="007E4DBE">
      <w:pPr>
        <w:widowControl w:val="0"/>
        <w:numPr>
          <w:ilvl w:val="0"/>
          <w:numId w:val="2"/>
        </w:numPr>
        <w:autoSpaceDE w:val="0"/>
        <w:autoSpaceDN w:val="0"/>
        <w:adjustRightInd w:val="0"/>
        <w:rPr>
          <w:rFonts w:eastAsia="Times New Roman" w:cs="Arial"/>
          <w:color w:val="404040" w:themeColor="text1" w:themeTint="BF"/>
          <w:sz w:val="22"/>
          <w:szCs w:val="22"/>
        </w:rPr>
      </w:pPr>
      <w:r w:rsidRPr="00C44FE2">
        <w:rPr>
          <w:rFonts w:eastAsia="Times New Roman" w:cs="Arial"/>
          <w:color w:val="404040" w:themeColor="text1" w:themeTint="BF"/>
          <w:sz w:val="22"/>
          <w:szCs w:val="22"/>
        </w:rPr>
        <w:t xml:space="preserve">Pare down the number of ideas </w:t>
      </w:r>
      <w:r>
        <w:rPr>
          <w:rFonts w:eastAsia="Times New Roman" w:cs="Arial"/>
          <w:color w:val="404040" w:themeColor="text1" w:themeTint="BF"/>
          <w:sz w:val="22"/>
          <w:szCs w:val="22"/>
        </w:rPr>
        <w:t>under</w:t>
      </w:r>
      <w:r w:rsidRPr="00C44FE2">
        <w:rPr>
          <w:rFonts w:eastAsia="Times New Roman" w:cs="Arial"/>
          <w:color w:val="404040" w:themeColor="text1" w:themeTint="BF"/>
          <w:sz w:val="22"/>
          <w:szCs w:val="22"/>
        </w:rPr>
        <w:t xml:space="preserve"> each </w:t>
      </w:r>
      <w:r>
        <w:rPr>
          <w:rFonts w:eastAsia="Times New Roman" w:cs="Arial"/>
          <w:color w:val="404040" w:themeColor="text1" w:themeTint="BF"/>
          <w:sz w:val="22"/>
          <w:szCs w:val="22"/>
        </w:rPr>
        <w:t>question</w:t>
      </w:r>
      <w:r w:rsidRPr="00C44FE2">
        <w:rPr>
          <w:rFonts w:eastAsia="Times New Roman" w:cs="Arial"/>
          <w:color w:val="404040" w:themeColor="text1" w:themeTint="BF"/>
          <w:sz w:val="22"/>
          <w:szCs w:val="22"/>
        </w:rPr>
        <w:t xml:space="preserve"> to get to what’s most important.</w:t>
      </w:r>
    </w:p>
    <w:p w14:paraId="10B1D973" w14:textId="77777777" w:rsidR="007E4DBE" w:rsidRPr="00121797" w:rsidRDefault="007E4DBE" w:rsidP="007E4DBE">
      <w:pPr>
        <w:pStyle w:val="ListParagraph"/>
        <w:widowControl w:val="0"/>
        <w:numPr>
          <w:ilvl w:val="0"/>
          <w:numId w:val="8"/>
        </w:numPr>
        <w:autoSpaceDE w:val="0"/>
        <w:autoSpaceDN w:val="0"/>
        <w:adjustRightInd w:val="0"/>
        <w:spacing w:after="240" w:line="276" w:lineRule="auto"/>
        <w:ind w:left="720"/>
        <w:rPr>
          <w:rFonts w:ascii="Arial" w:eastAsia="Times New Roman" w:hAnsi="Arial" w:cs="Arial"/>
          <w:color w:val="404040" w:themeColor="text1" w:themeTint="BF"/>
          <w:sz w:val="22"/>
          <w:szCs w:val="22"/>
        </w:rPr>
      </w:pPr>
      <w:r w:rsidRPr="00121797">
        <w:rPr>
          <w:rFonts w:ascii="Arial" w:eastAsia="Times New Roman" w:hAnsi="Arial" w:cs="Arial"/>
          <w:color w:val="404040" w:themeColor="text1" w:themeTint="BF"/>
          <w:sz w:val="22"/>
          <w:szCs w:val="22"/>
        </w:rPr>
        <w:t>Ask if everyone can abide by the listed commitments. Discuss any items that you don’t have agreement on further to reach a consensus.</w:t>
      </w:r>
    </w:p>
    <w:p w14:paraId="4834D3CA" w14:textId="24A3CCC3" w:rsidR="000740AC" w:rsidRPr="000740AC" w:rsidRDefault="007E4DBE" w:rsidP="00093B6E">
      <w:pPr>
        <w:widowControl w:val="0"/>
        <w:numPr>
          <w:ilvl w:val="0"/>
          <w:numId w:val="2"/>
        </w:numPr>
        <w:autoSpaceDE w:val="0"/>
        <w:autoSpaceDN w:val="0"/>
        <w:adjustRightInd w:val="0"/>
        <w:spacing w:after="120"/>
        <w:rPr>
          <w:rFonts w:eastAsia="Times New Roman" w:cs="Arial"/>
          <w:color w:val="404040" w:themeColor="text1" w:themeTint="BF"/>
          <w:sz w:val="22"/>
          <w:szCs w:val="22"/>
        </w:rPr>
        <w:sectPr w:rsidR="000740AC" w:rsidRPr="000740AC" w:rsidSect="00135D56">
          <w:headerReference w:type="default" r:id="rId7"/>
          <w:footerReference w:type="even" r:id="rId8"/>
          <w:footerReference w:type="default" r:id="rId9"/>
          <w:pgSz w:w="12240" w:h="15840"/>
          <w:pgMar w:top="2574" w:right="1440" w:bottom="1440" w:left="1440" w:header="720" w:footer="720" w:gutter="0"/>
          <w:cols w:space="720"/>
          <w:docGrid w:linePitch="360"/>
        </w:sectPr>
      </w:pPr>
      <w:r w:rsidRPr="00C44FE2">
        <w:rPr>
          <w:rFonts w:eastAsia="Times New Roman" w:cs="Arial"/>
          <w:color w:val="404040" w:themeColor="text1" w:themeTint="BF"/>
          <w:sz w:val="22"/>
          <w:szCs w:val="22"/>
        </w:rPr>
        <w:t>Create you</w:t>
      </w:r>
      <w:r>
        <w:rPr>
          <w:rFonts w:eastAsia="Times New Roman" w:cs="Arial"/>
          <w:color w:val="404040" w:themeColor="text1" w:themeTint="BF"/>
          <w:sz w:val="22"/>
          <w:szCs w:val="22"/>
        </w:rPr>
        <w:t>r</w:t>
      </w:r>
      <w:r w:rsidRPr="00C44FE2">
        <w:rPr>
          <w:rFonts w:eastAsia="Times New Roman" w:cs="Arial"/>
          <w:color w:val="404040" w:themeColor="text1" w:themeTint="BF"/>
          <w:sz w:val="22"/>
          <w:szCs w:val="22"/>
        </w:rPr>
        <w:t xml:space="preserve"> list of collective commitments</w:t>
      </w:r>
      <w:r>
        <w:rPr>
          <w:rFonts w:eastAsia="Times New Roman" w:cs="Arial"/>
          <w:color w:val="404040" w:themeColor="text1" w:themeTint="BF"/>
          <w:sz w:val="22"/>
          <w:szCs w:val="22"/>
        </w:rPr>
        <w:t xml:space="preserve"> using the template on the following</w:t>
      </w:r>
      <w:r w:rsidRPr="00C44FE2">
        <w:rPr>
          <w:rFonts w:eastAsia="Times New Roman" w:cs="Arial"/>
          <w:color w:val="404040" w:themeColor="text1" w:themeTint="BF"/>
          <w:sz w:val="22"/>
          <w:szCs w:val="22"/>
        </w:rPr>
        <w:t xml:space="preserve"> </w:t>
      </w:r>
      <w:r>
        <w:rPr>
          <w:rFonts w:eastAsia="Times New Roman" w:cs="Arial"/>
          <w:color w:val="404040" w:themeColor="text1" w:themeTint="BF"/>
          <w:sz w:val="22"/>
          <w:szCs w:val="22"/>
        </w:rPr>
        <w:t xml:space="preserve">page </w:t>
      </w:r>
      <w:r w:rsidRPr="00C44FE2">
        <w:rPr>
          <w:rFonts w:eastAsia="Times New Roman" w:cs="Arial"/>
          <w:color w:val="404040" w:themeColor="text1" w:themeTint="BF"/>
          <w:sz w:val="22"/>
          <w:szCs w:val="22"/>
        </w:rPr>
        <w:t>and have each person sign it.</w:t>
      </w:r>
    </w:p>
    <w:p w14:paraId="6F1E9F1B" w14:textId="77777777" w:rsidR="00297C9D" w:rsidRDefault="00297C9D" w:rsidP="00093B6E">
      <w:pPr>
        <w:sectPr w:rsidR="00297C9D" w:rsidSect="000740AC">
          <w:type w:val="continuous"/>
          <w:pgSz w:w="12240" w:h="15840"/>
          <w:pgMar w:top="2574" w:right="1440" w:bottom="1440" w:left="1440" w:header="720" w:footer="720" w:gutter="0"/>
          <w:cols w:space="720"/>
          <w:docGrid w:linePitch="360"/>
        </w:sectPr>
      </w:pPr>
    </w:p>
    <w:p w14:paraId="473848A8" w14:textId="723179E8" w:rsidR="00297C9D" w:rsidRDefault="00297C9D" w:rsidP="00093B6E"/>
    <w:p w14:paraId="5548347D" w14:textId="7B25757F" w:rsidR="00297C9D" w:rsidRDefault="00297C9D" w:rsidP="00297C9D">
      <w:pPr>
        <w:pStyle w:val="Heading2"/>
      </w:pPr>
      <w:r>
        <w:t>Goals of Mentoring Relationship</w:t>
      </w:r>
    </w:p>
    <w:p w14:paraId="7DA9EE3C" w14:textId="77777777" w:rsidR="00297C9D" w:rsidRDefault="00297C9D" w:rsidP="00093B6E"/>
    <w:p w14:paraId="67197328" w14:textId="38E084E8" w:rsidR="00297C9D" w:rsidRDefault="00297C9D" w:rsidP="00093B6E">
      <w:r>
        <w:t>Using the self-assessment and Ohio’s Educator Standards, identify 3-5 goals for the duration of the mentoring relationship</w:t>
      </w:r>
    </w:p>
    <w:p w14:paraId="7BDF1975" w14:textId="77777777" w:rsidR="00297C9D" w:rsidRDefault="00297C9D" w:rsidP="00093B6E"/>
    <w:p w14:paraId="1857853C" w14:textId="22490506" w:rsidR="00297C9D" w:rsidRDefault="00297C9D" w:rsidP="00297C9D">
      <w:pPr>
        <w:pStyle w:val="Heading3"/>
      </w:pPr>
      <w:r>
        <w:t xml:space="preserve">Goal #1: </w:t>
      </w:r>
    </w:p>
    <w:p w14:paraId="58305A0B" w14:textId="77777777" w:rsidR="00965D84" w:rsidRPr="00965D84" w:rsidRDefault="00965D84" w:rsidP="00965D84"/>
    <w:p w14:paraId="130F4262" w14:textId="4B7271AF" w:rsidR="00297C9D" w:rsidRDefault="00297C9D" w:rsidP="00093B6E">
      <w:pPr>
        <w:rPr>
          <w:i/>
        </w:rPr>
      </w:pPr>
      <w:r w:rsidRPr="00297C9D">
        <w:rPr>
          <w:i/>
        </w:rPr>
        <w:t xml:space="preserve">How can mentor support mentee in achieving this goal: </w:t>
      </w:r>
    </w:p>
    <w:p w14:paraId="1AC7D1E0" w14:textId="77777777" w:rsidR="003D401A" w:rsidRDefault="003D401A" w:rsidP="00093B6E">
      <w:pPr>
        <w:rPr>
          <w:i/>
        </w:rPr>
      </w:pPr>
    </w:p>
    <w:p w14:paraId="44782805" w14:textId="3B2F25BF" w:rsidR="00B92AB6" w:rsidRDefault="00B92AB6" w:rsidP="00093B6E">
      <w:pPr>
        <w:rPr>
          <w:i/>
        </w:rPr>
      </w:pPr>
      <w:r>
        <w:rPr>
          <w:i/>
        </w:rPr>
        <w:t>Wha</w:t>
      </w:r>
      <w:r w:rsidR="003D401A">
        <w:rPr>
          <w:i/>
        </w:rPr>
        <w:t xml:space="preserve">t is the mentee accountable </w:t>
      </w:r>
      <w:proofErr w:type="gramStart"/>
      <w:r w:rsidR="003D401A">
        <w:rPr>
          <w:i/>
        </w:rPr>
        <w:t>for:</w:t>
      </w:r>
      <w:proofErr w:type="gramEnd"/>
    </w:p>
    <w:p w14:paraId="51FB2D90" w14:textId="77777777" w:rsidR="00965D84" w:rsidRPr="00297C9D" w:rsidRDefault="00965D84" w:rsidP="00093B6E">
      <w:pPr>
        <w:rPr>
          <w:i/>
        </w:rPr>
      </w:pPr>
    </w:p>
    <w:p w14:paraId="709F172D" w14:textId="02EF3F6A" w:rsidR="00297C9D" w:rsidRDefault="00297C9D" w:rsidP="00297C9D">
      <w:pPr>
        <w:pStyle w:val="Heading3"/>
      </w:pPr>
      <w:r>
        <w:t xml:space="preserve">Goal #2: </w:t>
      </w:r>
    </w:p>
    <w:p w14:paraId="56DF864F" w14:textId="77777777" w:rsidR="00965D84" w:rsidRPr="00965D84" w:rsidRDefault="00965D84" w:rsidP="00965D84"/>
    <w:p w14:paraId="676CBDF6" w14:textId="77777777" w:rsidR="00297C9D" w:rsidRDefault="00297C9D" w:rsidP="00297C9D">
      <w:pPr>
        <w:rPr>
          <w:i/>
        </w:rPr>
      </w:pPr>
      <w:r w:rsidRPr="00297C9D">
        <w:rPr>
          <w:i/>
        </w:rPr>
        <w:t xml:space="preserve">How can mentor support mentee in achieving this goal: </w:t>
      </w:r>
    </w:p>
    <w:p w14:paraId="20FE4CD6" w14:textId="77777777" w:rsidR="003D401A" w:rsidRDefault="003D401A" w:rsidP="00297C9D">
      <w:pPr>
        <w:rPr>
          <w:i/>
        </w:rPr>
      </w:pPr>
    </w:p>
    <w:p w14:paraId="7C0B741A" w14:textId="77777777" w:rsidR="003D401A" w:rsidRDefault="003D401A" w:rsidP="003D401A">
      <w:pPr>
        <w:rPr>
          <w:i/>
        </w:rPr>
      </w:pPr>
      <w:r>
        <w:rPr>
          <w:i/>
        </w:rPr>
        <w:t xml:space="preserve">What is the mentee accountable </w:t>
      </w:r>
      <w:proofErr w:type="gramStart"/>
      <w:r>
        <w:rPr>
          <w:i/>
        </w:rPr>
        <w:t>for:</w:t>
      </w:r>
      <w:proofErr w:type="gramEnd"/>
    </w:p>
    <w:p w14:paraId="56D67320" w14:textId="77777777" w:rsidR="003D401A" w:rsidRPr="00297C9D" w:rsidRDefault="003D401A" w:rsidP="00297C9D">
      <w:pPr>
        <w:rPr>
          <w:i/>
        </w:rPr>
      </w:pPr>
    </w:p>
    <w:p w14:paraId="5A96D4C0" w14:textId="77777777" w:rsidR="00297C9D" w:rsidRDefault="00297C9D" w:rsidP="00093B6E"/>
    <w:p w14:paraId="66526B67" w14:textId="34C23A78" w:rsidR="00297C9D" w:rsidRDefault="00297C9D" w:rsidP="003D401A">
      <w:pPr>
        <w:pStyle w:val="Heading3"/>
        <w:tabs>
          <w:tab w:val="center" w:pos="4680"/>
        </w:tabs>
      </w:pPr>
      <w:r>
        <w:t>Goal #3</w:t>
      </w:r>
      <w:r w:rsidR="003D401A">
        <w:tab/>
      </w:r>
    </w:p>
    <w:p w14:paraId="2C0FD7CA" w14:textId="77777777" w:rsidR="00965D84" w:rsidRPr="00965D84" w:rsidRDefault="00965D84" w:rsidP="00965D84"/>
    <w:p w14:paraId="606212F2" w14:textId="77777777" w:rsidR="00297C9D" w:rsidRPr="00297C9D" w:rsidRDefault="00297C9D" w:rsidP="00297C9D">
      <w:pPr>
        <w:rPr>
          <w:i/>
        </w:rPr>
      </w:pPr>
      <w:r w:rsidRPr="00297C9D">
        <w:rPr>
          <w:i/>
        </w:rPr>
        <w:t xml:space="preserve">How can mentor support mentee in achieving this goal: </w:t>
      </w:r>
    </w:p>
    <w:p w14:paraId="51C07C01" w14:textId="77777777" w:rsidR="00297C9D" w:rsidRDefault="00297C9D" w:rsidP="00093B6E"/>
    <w:p w14:paraId="2F6075B0" w14:textId="1B9D27E6" w:rsidR="00297C9D" w:rsidRDefault="00297C9D" w:rsidP="00297C9D">
      <w:pPr>
        <w:pStyle w:val="Heading3"/>
      </w:pPr>
      <w:r>
        <w:t>Goal #4</w:t>
      </w:r>
    </w:p>
    <w:p w14:paraId="43886EA4" w14:textId="77777777" w:rsidR="00297C9D" w:rsidRDefault="00297C9D" w:rsidP="00093B6E"/>
    <w:p w14:paraId="64096B22" w14:textId="77777777" w:rsidR="00297C9D" w:rsidRDefault="00297C9D" w:rsidP="00093B6E"/>
    <w:p w14:paraId="495FBFDD" w14:textId="77777777" w:rsidR="00297C9D" w:rsidRDefault="00297C9D" w:rsidP="00297C9D">
      <w:pPr>
        <w:rPr>
          <w:i/>
        </w:rPr>
      </w:pPr>
      <w:r w:rsidRPr="00297C9D">
        <w:rPr>
          <w:i/>
        </w:rPr>
        <w:t xml:space="preserve">How can mentor support mentee in achieving this goal: </w:t>
      </w:r>
    </w:p>
    <w:p w14:paraId="5E7215B6" w14:textId="77777777" w:rsidR="003D401A" w:rsidRDefault="003D401A" w:rsidP="00297C9D">
      <w:pPr>
        <w:rPr>
          <w:i/>
        </w:rPr>
      </w:pPr>
    </w:p>
    <w:p w14:paraId="79A0469A" w14:textId="77777777" w:rsidR="003D401A" w:rsidRDefault="003D401A" w:rsidP="003D401A">
      <w:pPr>
        <w:rPr>
          <w:i/>
        </w:rPr>
      </w:pPr>
      <w:r>
        <w:rPr>
          <w:i/>
        </w:rPr>
        <w:t xml:space="preserve">What is the mentee accountable </w:t>
      </w:r>
      <w:proofErr w:type="gramStart"/>
      <w:r>
        <w:rPr>
          <w:i/>
        </w:rPr>
        <w:t>for:</w:t>
      </w:r>
      <w:proofErr w:type="gramEnd"/>
    </w:p>
    <w:p w14:paraId="59B7C227" w14:textId="77777777" w:rsidR="003D401A" w:rsidRPr="00297C9D" w:rsidRDefault="003D401A" w:rsidP="00297C9D">
      <w:pPr>
        <w:rPr>
          <w:i/>
        </w:rPr>
      </w:pPr>
    </w:p>
    <w:p w14:paraId="2D7DACED" w14:textId="77777777" w:rsidR="00297C9D" w:rsidRDefault="00297C9D" w:rsidP="00093B6E"/>
    <w:p w14:paraId="7DCF7A8B" w14:textId="4CC0948A" w:rsidR="00297C9D" w:rsidRDefault="00297C9D" w:rsidP="00297C9D">
      <w:pPr>
        <w:pStyle w:val="Heading3"/>
      </w:pPr>
      <w:r>
        <w:t>Goal #5</w:t>
      </w:r>
    </w:p>
    <w:p w14:paraId="0C62F6CE" w14:textId="77777777" w:rsidR="00297C9D" w:rsidRDefault="00297C9D" w:rsidP="00093B6E"/>
    <w:p w14:paraId="4BA2E718" w14:textId="77777777" w:rsidR="00297C9D" w:rsidRDefault="00297C9D" w:rsidP="00093B6E"/>
    <w:p w14:paraId="1854E85D" w14:textId="77777777" w:rsidR="00297C9D" w:rsidRDefault="00297C9D" w:rsidP="00297C9D">
      <w:pPr>
        <w:rPr>
          <w:i/>
        </w:rPr>
      </w:pPr>
      <w:r w:rsidRPr="00297C9D">
        <w:rPr>
          <w:i/>
        </w:rPr>
        <w:t xml:space="preserve">How can mentor support mentee in achieving this goal: </w:t>
      </w:r>
    </w:p>
    <w:p w14:paraId="14C18C7E" w14:textId="77777777" w:rsidR="003D401A" w:rsidRDefault="003D401A" w:rsidP="00297C9D">
      <w:pPr>
        <w:rPr>
          <w:i/>
        </w:rPr>
      </w:pPr>
    </w:p>
    <w:p w14:paraId="492BBF7E" w14:textId="77777777" w:rsidR="003D401A" w:rsidRDefault="003D401A" w:rsidP="003D401A">
      <w:pPr>
        <w:rPr>
          <w:i/>
        </w:rPr>
      </w:pPr>
      <w:r>
        <w:rPr>
          <w:i/>
        </w:rPr>
        <w:t xml:space="preserve">What is the mentee accountable </w:t>
      </w:r>
      <w:proofErr w:type="gramStart"/>
      <w:r>
        <w:rPr>
          <w:i/>
        </w:rPr>
        <w:t>for:</w:t>
      </w:r>
      <w:proofErr w:type="gramEnd"/>
    </w:p>
    <w:p w14:paraId="60376BB4" w14:textId="77777777" w:rsidR="003D401A" w:rsidRPr="00297C9D" w:rsidRDefault="003D401A" w:rsidP="00297C9D">
      <w:pPr>
        <w:rPr>
          <w:i/>
        </w:rPr>
      </w:pPr>
      <w:bookmarkStart w:id="0" w:name="_GoBack"/>
      <w:bookmarkEnd w:id="0"/>
    </w:p>
    <w:p w14:paraId="79504ADD" w14:textId="77777777" w:rsidR="00297C9D" w:rsidRDefault="00297C9D" w:rsidP="00093B6E"/>
    <w:p w14:paraId="5F322316" w14:textId="77777777" w:rsidR="00965D84" w:rsidRDefault="006238F3" w:rsidP="00965D84">
      <w:pPr>
        <w:pStyle w:val="Heading2"/>
      </w:pPr>
      <w:r>
        <w:t xml:space="preserve">Confidentiality </w:t>
      </w:r>
    </w:p>
    <w:p w14:paraId="69D701AA" w14:textId="0C58934F" w:rsidR="00297C9D" w:rsidRDefault="006238F3" w:rsidP="00093B6E">
      <w:r>
        <w:t>Any sensitive issues that we discuss will be held in confidence. Issues that are off-limits in this relationship include: ______________________________________</w:t>
      </w:r>
      <w:r w:rsidR="00215DBD">
        <w:t>_______________________________</w:t>
      </w:r>
      <w:r>
        <w:t xml:space="preserve"> </w:t>
      </w:r>
    </w:p>
    <w:p w14:paraId="4064076C" w14:textId="77777777" w:rsidR="00297C9D" w:rsidRDefault="00297C9D" w:rsidP="00093B6E"/>
    <w:p w14:paraId="3D0456BF" w14:textId="76D61820" w:rsidR="00CF3765" w:rsidRDefault="006238F3" w:rsidP="00093B6E">
      <w:r>
        <w:t xml:space="preserve">We are committed to open and honest communication in our relationship. We will discuss and attempt to resolve any conflicts as they arise. If, however, one of us needs to terminate the relationship for any reason, we agree to abide by one another’s decision. </w:t>
      </w:r>
    </w:p>
    <w:p w14:paraId="0E68893A" w14:textId="77777777" w:rsidR="00965D84" w:rsidRDefault="00965D84" w:rsidP="00093B6E"/>
    <w:p w14:paraId="5B652473" w14:textId="77777777" w:rsidR="00965D84" w:rsidRDefault="00965D84" w:rsidP="00093B6E"/>
    <w:tbl>
      <w:tblPr>
        <w:tblStyle w:val="TableGrid"/>
        <w:tblW w:w="0" w:type="auto"/>
        <w:tblLook w:val="04A0" w:firstRow="1" w:lastRow="0" w:firstColumn="1" w:lastColumn="0" w:noHBand="0" w:noVBand="1"/>
      </w:tblPr>
      <w:tblGrid>
        <w:gridCol w:w="3865"/>
        <w:gridCol w:w="1530"/>
        <w:gridCol w:w="3955"/>
      </w:tblGrid>
      <w:tr w:rsidR="00965D84" w14:paraId="0F89B211" w14:textId="77777777" w:rsidTr="00965D84">
        <w:tc>
          <w:tcPr>
            <w:tcW w:w="3865" w:type="dxa"/>
            <w:tcBorders>
              <w:left w:val="nil"/>
              <w:bottom w:val="nil"/>
              <w:right w:val="nil"/>
            </w:tcBorders>
          </w:tcPr>
          <w:p w14:paraId="6513DF15" w14:textId="49807744" w:rsidR="00965D84" w:rsidRDefault="00965D84" w:rsidP="00965D84">
            <w:pPr>
              <w:jc w:val="center"/>
            </w:pPr>
            <w:r>
              <w:t>Mentor Signature</w:t>
            </w:r>
          </w:p>
        </w:tc>
        <w:tc>
          <w:tcPr>
            <w:tcW w:w="1530" w:type="dxa"/>
            <w:tcBorders>
              <w:top w:val="nil"/>
              <w:left w:val="nil"/>
              <w:bottom w:val="nil"/>
              <w:right w:val="nil"/>
            </w:tcBorders>
          </w:tcPr>
          <w:p w14:paraId="466226CF" w14:textId="77777777" w:rsidR="00965D84" w:rsidRDefault="00965D84" w:rsidP="00093B6E"/>
        </w:tc>
        <w:tc>
          <w:tcPr>
            <w:tcW w:w="3955" w:type="dxa"/>
            <w:tcBorders>
              <w:left w:val="nil"/>
              <w:bottom w:val="nil"/>
              <w:right w:val="nil"/>
            </w:tcBorders>
          </w:tcPr>
          <w:p w14:paraId="3E77A88B" w14:textId="5FA81069" w:rsidR="00965D84" w:rsidRDefault="00965D84" w:rsidP="00965D84">
            <w:pPr>
              <w:jc w:val="center"/>
            </w:pPr>
            <w:r>
              <w:t>Mentee Signature</w:t>
            </w:r>
          </w:p>
        </w:tc>
      </w:tr>
    </w:tbl>
    <w:p w14:paraId="52343A53" w14:textId="77777777" w:rsidR="00965D84" w:rsidRDefault="00965D84" w:rsidP="00093B6E"/>
    <w:sectPr w:rsidR="00965D84" w:rsidSect="00297C9D">
      <w:type w:val="continuous"/>
      <w:pgSz w:w="12240" w:h="15840"/>
      <w:pgMar w:top="257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D07DE" w14:textId="77777777" w:rsidR="0083762C" w:rsidRDefault="0083762C" w:rsidP="00093B6E">
      <w:r>
        <w:separator/>
      </w:r>
    </w:p>
    <w:p w14:paraId="1AA39E40" w14:textId="77777777" w:rsidR="0083762C" w:rsidRDefault="0083762C" w:rsidP="00093B6E"/>
  </w:endnote>
  <w:endnote w:type="continuationSeparator" w:id="0">
    <w:p w14:paraId="5C76DD6B" w14:textId="77777777" w:rsidR="0083762C" w:rsidRDefault="0083762C" w:rsidP="00093B6E">
      <w:r>
        <w:continuationSeparator/>
      </w:r>
    </w:p>
    <w:p w14:paraId="571934A0" w14:textId="77777777" w:rsidR="0083762C" w:rsidRDefault="0083762C" w:rsidP="00093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auto"/>
    <w:notTrueType/>
    <w:pitch w:val="variable"/>
    <w:sig w:usb0="00000003" w:usb1="00000000" w:usb2="00000000" w:usb3="00000000" w:csb0="00000001" w:csb1="00000000"/>
  </w:font>
  <w:font w:name="Serifa-Bold">
    <w:altName w:val="Calibri"/>
    <w:panose1 w:val="00000000000000000000"/>
    <w:charset w:val="00"/>
    <w:family w:val="auto"/>
    <w:notTrueType/>
    <w:pitch w:val="variable"/>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Chalkboard">
    <w:charset w:val="00"/>
    <w:family w:val="auto"/>
    <w:pitch w:val="variable"/>
    <w:sig w:usb0="80000023" w:usb1="00000000" w:usb2="00000000" w:usb3="00000000" w:csb0="00000001"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29412016"/>
      <w:docPartObj>
        <w:docPartGallery w:val="Page Numbers (Bottom of Page)"/>
        <w:docPartUnique/>
      </w:docPartObj>
    </w:sdtPr>
    <w:sdtEndPr>
      <w:rPr>
        <w:rStyle w:val="PageNumber"/>
      </w:rPr>
    </w:sdtEndPr>
    <w:sdtContent>
      <w:p w14:paraId="5C92170E" w14:textId="5CD5A0AA" w:rsidR="00CF3765" w:rsidRDefault="00CF3765" w:rsidP="00093B6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4CB74" w14:textId="77777777" w:rsidR="00CF3765" w:rsidRDefault="00CF3765" w:rsidP="00093B6E">
    <w:pPr>
      <w:pStyle w:val="Footer"/>
    </w:pPr>
  </w:p>
  <w:p w14:paraId="0D8DA090" w14:textId="77777777" w:rsidR="0083228E" w:rsidRDefault="0083228E" w:rsidP="00093B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29777148"/>
      <w:docPartObj>
        <w:docPartGallery w:val="Page Numbers (Bottom of Page)"/>
        <w:docPartUnique/>
      </w:docPartObj>
    </w:sdtPr>
    <w:sdtEndPr>
      <w:rPr>
        <w:rStyle w:val="PageNumber"/>
      </w:rPr>
    </w:sdtEndPr>
    <w:sdtContent>
      <w:p w14:paraId="74B300E5" w14:textId="6D8861A4" w:rsidR="00CF3765" w:rsidRDefault="00CF3765" w:rsidP="00093B6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3D401A">
          <w:rPr>
            <w:rStyle w:val="PageNumber"/>
            <w:noProof/>
          </w:rPr>
          <w:t>4</w:t>
        </w:r>
        <w:r>
          <w:rPr>
            <w:rStyle w:val="PageNumber"/>
          </w:rPr>
          <w:fldChar w:fldCharType="end"/>
        </w:r>
      </w:p>
    </w:sdtContent>
  </w:sdt>
  <w:p w14:paraId="1B3688EC" w14:textId="7122F3B8" w:rsidR="00135D56" w:rsidRPr="00135D56" w:rsidRDefault="00135D56" w:rsidP="00093B6E">
    <w:pPr>
      <w:pStyle w:val="Footer"/>
    </w:pPr>
    <w:r w:rsidRPr="00135D56">
      <w:t>Copyright info</w:t>
    </w:r>
  </w:p>
  <w:p w14:paraId="3A1A6A71" w14:textId="77777777" w:rsidR="0083228E" w:rsidRDefault="0083228E" w:rsidP="00093B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8E0D6" w14:textId="77777777" w:rsidR="0083762C" w:rsidRDefault="0083762C" w:rsidP="00093B6E">
      <w:r>
        <w:separator/>
      </w:r>
    </w:p>
    <w:p w14:paraId="4B465D44" w14:textId="77777777" w:rsidR="0083762C" w:rsidRDefault="0083762C" w:rsidP="00093B6E"/>
  </w:footnote>
  <w:footnote w:type="continuationSeparator" w:id="0">
    <w:p w14:paraId="4BE7840F" w14:textId="77777777" w:rsidR="0083762C" w:rsidRDefault="0083762C" w:rsidP="00093B6E">
      <w:r>
        <w:continuationSeparator/>
      </w:r>
    </w:p>
    <w:p w14:paraId="0BC20D5E" w14:textId="77777777" w:rsidR="0083762C" w:rsidRDefault="0083762C" w:rsidP="00093B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E191A" w14:textId="4D6352AE" w:rsidR="00A20B9E" w:rsidRPr="00A20B9E" w:rsidRDefault="00A20B9E" w:rsidP="00093B6E">
    <w:pPr>
      <w:pStyle w:val="Header"/>
    </w:pPr>
    <w:r>
      <w:rPr>
        <w:noProof/>
      </w:rPr>
      <w:drawing>
        <wp:anchor distT="0" distB="0" distL="114300" distR="114300" simplePos="0" relativeHeight="251658240" behindDoc="0" locked="0" layoutInCell="1" allowOverlap="1" wp14:anchorId="7667CECD" wp14:editId="0E1F976C">
          <wp:simplePos x="0" y="0"/>
          <wp:positionH relativeFrom="column">
            <wp:posOffset>-578069</wp:posOffset>
          </wp:positionH>
          <wp:positionV relativeFrom="paragraph">
            <wp:posOffset>-215462</wp:posOffset>
          </wp:positionV>
          <wp:extent cx="7185583" cy="78665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e-hc-templates-01.png"/>
                  <pic:cNvPicPr/>
                </pic:nvPicPr>
                <pic:blipFill>
                  <a:blip r:embed="rId1">
                    <a:extLst>
                      <a:ext uri="{28A0092B-C50C-407E-A947-70E740481C1C}">
                        <a14:useLocalDpi xmlns:a14="http://schemas.microsoft.com/office/drawing/2010/main" val="0"/>
                      </a:ext>
                    </a:extLst>
                  </a:blip>
                  <a:stretch>
                    <a:fillRect/>
                  </a:stretch>
                </pic:blipFill>
                <pic:spPr>
                  <a:xfrm>
                    <a:off x="0" y="0"/>
                    <a:ext cx="7185583" cy="786657"/>
                  </a:xfrm>
                  <a:prstGeom prst="rect">
                    <a:avLst/>
                  </a:prstGeom>
                </pic:spPr>
              </pic:pic>
            </a:graphicData>
          </a:graphic>
          <wp14:sizeRelH relativeFrom="page">
            <wp14:pctWidth>0</wp14:pctWidth>
          </wp14:sizeRelH>
          <wp14:sizeRelV relativeFrom="page">
            <wp14:pctHeight>0</wp14:pctHeight>
          </wp14:sizeRelV>
        </wp:anchor>
      </w:drawing>
    </w:r>
  </w:p>
  <w:p w14:paraId="36F1D026" w14:textId="77777777" w:rsidR="0083228E" w:rsidRDefault="0083228E" w:rsidP="00093B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A6EBE"/>
    <w:multiLevelType w:val="hybridMultilevel"/>
    <w:tmpl w:val="86DC4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6C0C17"/>
    <w:multiLevelType w:val="hybridMultilevel"/>
    <w:tmpl w:val="0A769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8F65F3"/>
    <w:multiLevelType w:val="hybridMultilevel"/>
    <w:tmpl w:val="B93A862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116E91"/>
    <w:multiLevelType w:val="hybridMultilevel"/>
    <w:tmpl w:val="02304A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36C99"/>
    <w:multiLevelType w:val="hybridMultilevel"/>
    <w:tmpl w:val="0B6ECF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79EE230E">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4783A"/>
    <w:multiLevelType w:val="hybridMultilevel"/>
    <w:tmpl w:val="3370A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5248A"/>
    <w:multiLevelType w:val="hybridMultilevel"/>
    <w:tmpl w:val="C7E0516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8F39A4"/>
    <w:multiLevelType w:val="hybridMultilevel"/>
    <w:tmpl w:val="FDB821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90708C"/>
    <w:multiLevelType w:val="hybridMultilevel"/>
    <w:tmpl w:val="034CCB4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79EE230E">
      <w:start w:val="1"/>
      <w:numFmt w:val="bullet"/>
      <w:lvlText w:val="o"/>
      <w:lvlJc w:val="left"/>
      <w:pPr>
        <w:ind w:left="1800" w:hanging="18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9E"/>
    <w:rsid w:val="000740AC"/>
    <w:rsid w:val="00093B6E"/>
    <w:rsid w:val="000A0C83"/>
    <w:rsid w:val="00135D56"/>
    <w:rsid w:val="001A4C72"/>
    <w:rsid w:val="00215DBD"/>
    <w:rsid w:val="00241374"/>
    <w:rsid w:val="00297C9D"/>
    <w:rsid w:val="00363B1C"/>
    <w:rsid w:val="003D401A"/>
    <w:rsid w:val="006238F3"/>
    <w:rsid w:val="006810F8"/>
    <w:rsid w:val="007E4DBE"/>
    <w:rsid w:val="0083228E"/>
    <w:rsid w:val="0083762C"/>
    <w:rsid w:val="00965D84"/>
    <w:rsid w:val="009B1EBA"/>
    <w:rsid w:val="00A20B9E"/>
    <w:rsid w:val="00B92AB6"/>
    <w:rsid w:val="00BC2217"/>
    <w:rsid w:val="00BF2F0B"/>
    <w:rsid w:val="00C504C9"/>
    <w:rsid w:val="00CF3765"/>
    <w:rsid w:val="00EE1B66"/>
    <w:rsid w:val="00F271A8"/>
    <w:rsid w:val="00F62B9E"/>
    <w:rsid w:val="00FD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42658"/>
  <w14:defaultImageDpi w14:val="32767"/>
  <w15:chartTrackingRefBased/>
  <w15:docId w15:val="{944BD1FE-C91E-934A-B6F3-AC08C2D4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6E"/>
    <w:pPr>
      <w:spacing w:line="276" w:lineRule="auto"/>
    </w:pPr>
    <w:rPr>
      <w:rFonts w:ascii="Arial" w:hAnsi="Arial" w:cs="Univers"/>
    </w:rPr>
  </w:style>
  <w:style w:type="paragraph" w:styleId="Heading1">
    <w:name w:val="heading 1"/>
    <w:basedOn w:val="BasicParagraph"/>
    <w:next w:val="Normal"/>
    <w:link w:val="Heading1Char"/>
    <w:uiPriority w:val="9"/>
    <w:qFormat/>
    <w:rsid w:val="006810F8"/>
    <w:pPr>
      <w:suppressAutoHyphens/>
      <w:outlineLvl w:val="0"/>
    </w:pPr>
    <w:rPr>
      <w:rFonts w:ascii="Arial" w:hAnsi="Arial" w:cs="Serifa-Bold"/>
      <w:b/>
      <w:bCs/>
      <w:color w:val="793140"/>
      <w:sz w:val="40"/>
      <w:szCs w:val="40"/>
    </w:rPr>
  </w:style>
  <w:style w:type="paragraph" w:styleId="Heading2">
    <w:name w:val="heading 2"/>
    <w:basedOn w:val="Normal"/>
    <w:next w:val="Normal"/>
    <w:link w:val="Heading2Char"/>
    <w:uiPriority w:val="9"/>
    <w:unhideWhenUsed/>
    <w:qFormat/>
    <w:rsid w:val="006810F8"/>
    <w:pPr>
      <w:outlineLvl w:val="1"/>
    </w:pPr>
    <w:rPr>
      <w:color w:val="7F7F7F" w:themeColor="text1" w:themeTint="80"/>
      <w:sz w:val="36"/>
      <w:szCs w:val="36"/>
    </w:rPr>
  </w:style>
  <w:style w:type="paragraph" w:styleId="Heading3">
    <w:name w:val="heading 3"/>
    <w:basedOn w:val="Heading2"/>
    <w:next w:val="Normal"/>
    <w:link w:val="Heading3Char"/>
    <w:uiPriority w:val="9"/>
    <w:unhideWhenUsed/>
    <w:qFormat/>
    <w:rsid w:val="006810F8"/>
    <w:pPr>
      <w:outlineLvl w:val="2"/>
    </w:pPr>
    <w:rPr>
      <w:b/>
      <w:color w:val="79303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B9E"/>
    <w:pPr>
      <w:tabs>
        <w:tab w:val="center" w:pos="4680"/>
        <w:tab w:val="right" w:pos="9360"/>
      </w:tabs>
    </w:pPr>
  </w:style>
  <w:style w:type="character" w:customStyle="1" w:styleId="HeaderChar">
    <w:name w:val="Header Char"/>
    <w:basedOn w:val="DefaultParagraphFont"/>
    <w:link w:val="Header"/>
    <w:uiPriority w:val="99"/>
    <w:rsid w:val="00A20B9E"/>
  </w:style>
  <w:style w:type="paragraph" w:styleId="Footer">
    <w:name w:val="footer"/>
    <w:basedOn w:val="Normal"/>
    <w:link w:val="FooterChar"/>
    <w:uiPriority w:val="99"/>
    <w:unhideWhenUsed/>
    <w:rsid w:val="00A20B9E"/>
    <w:pPr>
      <w:tabs>
        <w:tab w:val="center" w:pos="4680"/>
        <w:tab w:val="right" w:pos="9360"/>
      </w:tabs>
    </w:pPr>
  </w:style>
  <w:style w:type="character" w:customStyle="1" w:styleId="FooterChar">
    <w:name w:val="Footer Char"/>
    <w:basedOn w:val="DefaultParagraphFont"/>
    <w:link w:val="Footer"/>
    <w:uiPriority w:val="99"/>
    <w:rsid w:val="00A20B9E"/>
  </w:style>
  <w:style w:type="paragraph" w:customStyle="1" w:styleId="BasicParagraph">
    <w:name w:val="[Basic Paragraph]"/>
    <w:basedOn w:val="Normal"/>
    <w:uiPriority w:val="99"/>
    <w:rsid w:val="00135D56"/>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6810F8"/>
    <w:rPr>
      <w:rFonts w:ascii="Arial" w:hAnsi="Arial" w:cs="Serifa-Bold"/>
      <w:b/>
      <w:bCs/>
      <w:color w:val="793140"/>
      <w:sz w:val="40"/>
      <w:szCs w:val="40"/>
    </w:rPr>
  </w:style>
  <w:style w:type="character" w:customStyle="1" w:styleId="Heading2Char">
    <w:name w:val="Heading 2 Char"/>
    <w:basedOn w:val="DefaultParagraphFont"/>
    <w:link w:val="Heading2"/>
    <w:uiPriority w:val="9"/>
    <w:rsid w:val="006810F8"/>
    <w:rPr>
      <w:rFonts w:ascii="Arial" w:hAnsi="Arial" w:cs="Univers"/>
      <w:color w:val="7F7F7F" w:themeColor="text1" w:themeTint="80"/>
      <w:sz w:val="36"/>
      <w:szCs w:val="36"/>
    </w:rPr>
  </w:style>
  <w:style w:type="character" w:styleId="PageNumber">
    <w:name w:val="page number"/>
    <w:basedOn w:val="DefaultParagraphFont"/>
    <w:uiPriority w:val="99"/>
    <w:semiHidden/>
    <w:unhideWhenUsed/>
    <w:rsid w:val="00CF3765"/>
  </w:style>
  <w:style w:type="character" w:customStyle="1" w:styleId="Heading3Char">
    <w:name w:val="Heading 3 Char"/>
    <w:basedOn w:val="DefaultParagraphFont"/>
    <w:link w:val="Heading3"/>
    <w:uiPriority w:val="9"/>
    <w:rsid w:val="006810F8"/>
    <w:rPr>
      <w:rFonts w:ascii="Arial" w:hAnsi="Arial" w:cs="Univers"/>
      <w:b/>
      <w:color w:val="79303F"/>
      <w:sz w:val="28"/>
      <w:szCs w:val="28"/>
    </w:rPr>
  </w:style>
  <w:style w:type="table" w:styleId="TableGrid">
    <w:name w:val="Table Grid"/>
    <w:basedOn w:val="TableNormal"/>
    <w:uiPriority w:val="39"/>
    <w:rsid w:val="0029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E4DBE"/>
    <w:pPr>
      <w:widowControl w:val="0"/>
      <w:autoSpaceDE w:val="0"/>
      <w:autoSpaceDN w:val="0"/>
      <w:adjustRightInd w:val="0"/>
      <w:spacing w:line="240" w:lineRule="auto"/>
    </w:pPr>
    <w:rPr>
      <w:rFonts w:ascii="Chalkboard" w:eastAsia="times" w:hAnsi="Chalkboard" w:cs="Times New Roman"/>
      <w:noProof/>
      <w:color w:val="000000"/>
      <w:sz w:val="44"/>
      <w:szCs w:val="20"/>
    </w:rPr>
  </w:style>
  <w:style w:type="character" w:customStyle="1" w:styleId="BodyText2Char">
    <w:name w:val="Body Text 2 Char"/>
    <w:basedOn w:val="DefaultParagraphFont"/>
    <w:link w:val="BodyText2"/>
    <w:rsid w:val="007E4DBE"/>
    <w:rPr>
      <w:rFonts w:ascii="Chalkboard" w:eastAsia="times" w:hAnsi="Chalkboard" w:cs="Times New Roman"/>
      <w:noProof/>
      <w:color w:val="000000"/>
      <w:sz w:val="44"/>
      <w:szCs w:val="20"/>
    </w:rPr>
  </w:style>
  <w:style w:type="paragraph" w:styleId="ListParagraph">
    <w:name w:val="List Paragraph"/>
    <w:basedOn w:val="Normal"/>
    <w:uiPriority w:val="34"/>
    <w:qFormat/>
    <w:rsid w:val="007E4DBE"/>
    <w:pPr>
      <w:spacing w:line="240" w:lineRule="auto"/>
      <w:ind w:left="720"/>
      <w:contextualSpacing/>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Striker</dc:creator>
  <cp:keywords/>
  <dc:description/>
  <cp:lastModifiedBy>Leesa Huntington</cp:lastModifiedBy>
  <cp:revision>5</cp:revision>
  <dcterms:created xsi:type="dcterms:W3CDTF">2018-10-04T18:08:00Z</dcterms:created>
  <dcterms:modified xsi:type="dcterms:W3CDTF">2018-10-09T15:21:00Z</dcterms:modified>
</cp:coreProperties>
</file>